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D17171" w:rsidRDefault="005A6697" w:rsidP="00A56C72">
                <w:pPr>
                  <w:rPr>
                    <w:rFonts w:ascii="Arial (W1)" w:hAnsi="Arial (W1)"/>
                    <w:b/>
                    <w:bCs/>
                    <w:noProof w:val="0"/>
                    <w:sz w:val="28"/>
                    <w:szCs w:val="28"/>
                  </w:rPr>
                </w:pPr>
                <w:r w:rsidRPr="00A56C72">
                  <w:rPr>
                    <w:rFonts w:hint="cs"/>
                    <w:b/>
                    <w:bCs/>
                    <w:noProof w:val="0"/>
                    <w:sz w:val="28"/>
                    <w:rtl/>
                  </w:rPr>
                  <w:t>תובע</w:t>
                </w:r>
                <w:r w:rsidR="00A56C72" w:rsidRPr="00A56C72">
                  <w:rPr>
                    <w:rFonts w:hint="cs"/>
                    <w:b/>
                    <w:bCs/>
                    <w:noProof w:val="0"/>
                    <w:sz w:val="28"/>
                    <w:rtl/>
                  </w:rPr>
                  <w:t>ת</w:t>
                </w:r>
                <w:r w:rsidR="00A56C72" w:rsidRPr="00A56C72">
                  <w:rPr>
                    <w:rFonts w:hint="cs"/>
                    <w:b/>
                    <w:bCs/>
                    <w:rtl/>
                  </w:rPr>
                  <w:t>/נתבעת</w:t>
                </w:r>
              </w:p>
            </w:sdtContent>
          </w:sdt>
        </w:tc>
        <w:tc>
          <w:tcPr>
            <w:tcW w:w="5571" w:type="dxa"/>
          </w:tcPr>
          <w:p w:rsidR="006816EC" w:rsidRDefault="006816EC">
            <w:pPr>
              <w:rPr>
                <w:rFonts w:ascii="Arial (W1)" w:hAnsi="Arial (W1)"/>
                <w:b/>
                <w:bCs/>
                <w:noProof w:val="0"/>
                <w:sz w:val="28"/>
                <w:szCs w:val="28"/>
                <w:rtl/>
              </w:rPr>
            </w:pPr>
          </w:p>
          <w:p w:rsidR="006816EC" w:rsidRPr="00B668A9" w:rsidRDefault="0027050B" w:rsidP="0027050B">
            <w:pPr>
              <w:rPr>
                <w:rFonts w:ascii="Arial (W1)" w:hAnsi="Arial (W1)"/>
                <w:b/>
                <w:bCs/>
                <w:noProof w:val="0"/>
              </w:rPr>
            </w:pPr>
            <w:r>
              <w:rPr>
                <w:b/>
                <w:bCs/>
                <w:noProof w:val="0"/>
                <w:sz w:val="28"/>
                <w:rtl/>
              </w:rPr>
              <w:tab/>
            </w:r>
            <w:sdt>
              <w:sdtPr>
                <w:rPr>
                  <w:rFonts w:hint="cs"/>
                  <w:b/>
                  <w:bCs/>
                  <w:noProof w:val="0"/>
                  <w:sz w:val="28"/>
                  <w:rtl/>
                </w:rPr>
                <w:alias w:val="1478"/>
                <w:tag w:val="1478"/>
                <w:id w:val="160126198"/>
                <w:text w:multiLine="1"/>
              </w:sdtPr>
              <w:sdtEndPr/>
              <w:sdtContent>
                <w:r>
                  <w:rPr>
                    <w:rFonts w:hint="cs"/>
                    <w:b/>
                    <w:bCs/>
                    <w:noProof w:val="0"/>
                    <w:sz w:val="28"/>
                    <w:rtl/>
                  </w:rPr>
                  <w:t>אלמונית</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724A46" w:rsidP="00A56C72">
            <w:pPr>
              <w:rPr>
                <w:rFonts w:ascii="Arial (W1)" w:hAnsi="Arial (W1)"/>
                <w:b/>
                <w:bCs/>
                <w:noProof w:val="0"/>
                <w:sz w:val="28"/>
                <w:szCs w:val="28"/>
              </w:rPr>
            </w:pPr>
            <w:sdt>
              <w:sdtPr>
                <w:rPr>
                  <w:rFonts w:hint="cs"/>
                  <w:rtl/>
                </w:rPr>
                <w:alias w:val="1184"/>
                <w:tag w:val="1184"/>
                <w:id w:val="-910234160"/>
                <w:text w:multiLine="1"/>
              </w:sdtPr>
              <w:sdtEndPr/>
              <w:sdtContent>
                <w:r w:rsidR="00A56C72">
                  <w:rPr>
                    <w:rFonts w:hint="cs"/>
                    <w:b/>
                    <w:bCs/>
                    <w:noProof w:val="0"/>
                    <w:sz w:val="28"/>
                    <w:rtl/>
                  </w:rPr>
                  <w:t>תובע/</w:t>
                </w:r>
                <w:r w:rsidR="00E44DDF">
                  <w:rPr>
                    <w:rFonts w:hint="cs"/>
                    <w:b/>
                    <w:bCs/>
                    <w:noProof w:val="0"/>
                    <w:sz w:val="28"/>
                    <w:rtl/>
                  </w:rPr>
                  <w:t>נתבע</w:t>
                </w:r>
              </w:sdtContent>
            </w:sdt>
          </w:p>
        </w:tc>
        <w:tc>
          <w:tcPr>
            <w:tcW w:w="5571" w:type="dxa"/>
          </w:tcPr>
          <w:p w:rsidR="006816EC" w:rsidRPr="00B668A9" w:rsidRDefault="0027050B">
            <w:pPr>
              <w:rPr>
                <w:rFonts w:ascii="Arial (W1)" w:hAnsi="Arial (W1)"/>
                <w:b/>
                <w:bCs/>
                <w:noProof w:val="0"/>
              </w:rPr>
            </w:pPr>
            <w:r>
              <w:rPr>
                <w:b/>
                <w:bCs/>
                <w:noProof w:val="0"/>
                <w:sz w:val="28"/>
                <w:rtl/>
              </w:rPr>
              <w:tab/>
            </w:r>
            <w:r>
              <w:rPr>
                <w:rFonts w:hint="cs"/>
                <w:b/>
                <w:bCs/>
                <w:noProof w:val="0"/>
                <w:sz w:val="28"/>
                <w:rtl/>
              </w:rPr>
              <w:t>פלוני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9726C8" w:rsidRDefault="00A56C72">
      <w:pPr>
        <w:spacing w:line="360" w:lineRule="auto"/>
        <w:jc w:val="both"/>
        <w:rPr>
          <w:rFonts w:ascii="David" w:hAnsi="David"/>
          <w:b/>
          <w:bCs/>
          <w:noProof w:val="0"/>
          <w:sz w:val="26"/>
          <w:szCs w:val="26"/>
          <w:u w:val="single"/>
          <w:rtl/>
        </w:rPr>
      </w:pPr>
      <w:r w:rsidRPr="009726C8">
        <w:rPr>
          <w:rFonts w:ascii="David" w:hAnsi="David"/>
          <w:b/>
          <w:bCs/>
          <w:noProof w:val="0"/>
          <w:sz w:val="26"/>
          <w:szCs w:val="26"/>
          <w:u w:val="single"/>
          <w:rtl/>
        </w:rPr>
        <w:t>רקע</w:t>
      </w:r>
    </w:p>
    <w:p w:rsidR="00595958" w:rsidRPr="0067118C" w:rsidRDefault="00A56C72"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הצדדים נישאו ז</w:t>
      </w:r>
      <w:r w:rsidR="00172880" w:rsidRPr="0067118C">
        <w:rPr>
          <w:rFonts w:ascii="David" w:hAnsi="David"/>
          <w:noProof w:val="0"/>
          <w:sz w:val="26"/>
          <w:szCs w:val="26"/>
          <w:rtl/>
        </w:rPr>
        <w:t>ה</w:t>
      </w:r>
      <w:r w:rsidR="0027050B">
        <w:rPr>
          <w:rFonts w:ascii="David" w:hAnsi="David"/>
          <w:noProof w:val="0"/>
          <w:sz w:val="26"/>
          <w:szCs w:val="26"/>
          <w:rtl/>
        </w:rPr>
        <w:t xml:space="preserve"> לזה ב</w:t>
      </w:r>
      <w:r w:rsidR="0027050B">
        <w:rPr>
          <w:rFonts w:ascii="David" w:hAnsi="David" w:hint="cs"/>
          <w:noProof w:val="0"/>
          <w:sz w:val="26"/>
          <w:szCs w:val="26"/>
          <w:rtl/>
        </w:rPr>
        <w:t xml:space="preserve">שנת 2004 </w:t>
      </w:r>
      <w:r w:rsidRPr="0067118C">
        <w:rPr>
          <w:rFonts w:ascii="David" w:hAnsi="David"/>
          <w:noProof w:val="0"/>
          <w:sz w:val="26"/>
          <w:szCs w:val="26"/>
          <w:rtl/>
        </w:rPr>
        <w:t xml:space="preserve">ולהם 4 ילדים: </w:t>
      </w:r>
    </w:p>
    <w:p w:rsidR="00595958" w:rsidRPr="0067118C" w:rsidRDefault="0027050B" w:rsidP="0027050B">
      <w:pPr>
        <w:pStyle w:val="ad"/>
        <w:spacing w:line="360" w:lineRule="auto"/>
        <w:jc w:val="both"/>
        <w:rPr>
          <w:rFonts w:ascii="David" w:hAnsi="David"/>
          <w:noProof w:val="0"/>
          <w:sz w:val="26"/>
          <w:szCs w:val="26"/>
          <w:rtl/>
        </w:rPr>
      </w:pPr>
      <w:r>
        <w:rPr>
          <w:rFonts w:ascii="David" w:hAnsi="David"/>
          <w:noProof w:val="0"/>
          <w:sz w:val="26"/>
          <w:szCs w:val="26"/>
          <w:rtl/>
        </w:rPr>
        <w:t>ה</w:t>
      </w:r>
      <w:r>
        <w:rPr>
          <w:rFonts w:ascii="David" w:hAnsi="David" w:hint="cs"/>
          <w:noProof w:val="0"/>
          <w:sz w:val="26"/>
          <w:szCs w:val="26"/>
          <w:rtl/>
        </w:rPr>
        <w:t>.ל</w:t>
      </w:r>
      <w:r w:rsidR="00A56C72" w:rsidRPr="0067118C">
        <w:rPr>
          <w:rFonts w:ascii="David" w:hAnsi="David"/>
          <w:noProof w:val="0"/>
          <w:sz w:val="26"/>
          <w:szCs w:val="26"/>
          <w:rtl/>
        </w:rPr>
        <w:t xml:space="preserve"> </w:t>
      </w:r>
      <w:r w:rsidR="00595958" w:rsidRPr="0067118C">
        <w:rPr>
          <w:rFonts w:ascii="David" w:hAnsi="David"/>
          <w:noProof w:val="0"/>
          <w:sz w:val="26"/>
          <w:szCs w:val="26"/>
          <w:rtl/>
        </w:rPr>
        <w:t xml:space="preserve"> - </w:t>
      </w:r>
      <w:r w:rsidR="00A56C72" w:rsidRPr="0067118C">
        <w:rPr>
          <w:rFonts w:ascii="David" w:hAnsi="David"/>
          <w:noProof w:val="0"/>
          <w:sz w:val="26"/>
          <w:szCs w:val="26"/>
          <w:rtl/>
        </w:rPr>
        <w:t xml:space="preserve">ילידת </w:t>
      </w:r>
      <w:r>
        <w:rPr>
          <w:rFonts w:ascii="David" w:hAnsi="David" w:hint="cs"/>
          <w:noProof w:val="0"/>
          <w:sz w:val="26"/>
          <w:szCs w:val="26"/>
          <w:rtl/>
        </w:rPr>
        <w:t>2005</w:t>
      </w:r>
      <w:r w:rsidR="00A56C72" w:rsidRPr="0067118C">
        <w:rPr>
          <w:rFonts w:ascii="David" w:hAnsi="David"/>
          <w:noProof w:val="0"/>
          <w:sz w:val="26"/>
          <w:szCs w:val="26"/>
          <w:rtl/>
        </w:rPr>
        <w:t xml:space="preserve">, </w:t>
      </w:r>
    </w:p>
    <w:p w:rsidR="00595958" w:rsidRPr="0067118C" w:rsidRDefault="0027050B" w:rsidP="0027050B">
      <w:pPr>
        <w:pStyle w:val="ad"/>
        <w:spacing w:line="360" w:lineRule="auto"/>
        <w:jc w:val="both"/>
        <w:rPr>
          <w:rFonts w:ascii="David" w:hAnsi="David"/>
          <w:noProof w:val="0"/>
          <w:sz w:val="26"/>
          <w:szCs w:val="26"/>
          <w:rtl/>
        </w:rPr>
      </w:pPr>
      <w:r>
        <w:rPr>
          <w:rFonts w:ascii="David" w:hAnsi="David" w:hint="cs"/>
          <w:noProof w:val="0"/>
          <w:sz w:val="26"/>
          <w:szCs w:val="26"/>
          <w:rtl/>
        </w:rPr>
        <w:t>ל.ל</w:t>
      </w:r>
      <w:r w:rsidR="00A56C72" w:rsidRPr="0067118C">
        <w:rPr>
          <w:rFonts w:ascii="David" w:hAnsi="David"/>
          <w:noProof w:val="0"/>
          <w:sz w:val="26"/>
          <w:szCs w:val="26"/>
          <w:rtl/>
        </w:rPr>
        <w:t xml:space="preserve"> </w:t>
      </w:r>
      <w:r w:rsidR="00595958" w:rsidRPr="0067118C">
        <w:rPr>
          <w:rFonts w:ascii="David" w:hAnsi="David"/>
          <w:noProof w:val="0"/>
          <w:sz w:val="26"/>
          <w:szCs w:val="26"/>
          <w:rtl/>
        </w:rPr>
        <w:t xml:space="preserve"> -</w:t>
      </w:r>
      <w:r w:rsidR="00A56C72" w:rsidRPr="0067118C">
        <w:rPr>
          <w:rFonts w:ascii="David" w:hAnsi="David"/>
          <w:noProof w:val="0"/>
          <w:sz w:val="26"/>
          <w:szCs w:val="26"/>
          <w:rtl/>
        </w:rPr>
        <w:t xml:space="preserve"> יליד </w:t>
      </w:r>
      <w:r>
        <w:rPr>
          <w:rFonts w:ascii="David" w:hAnsi="David" w:hint="cs"/>
          <w:noProof w:val="0"/>
          <w:sz w:val="26"/>
          <w:szCs w:val="26"/>
          <w:rtl/>
        </w:rPr>
        <w:t>2006</w:t>
      </w:r>
      <w:r w:rsidR="00A56C72" w:rsidRPr="0067118C">
        <w:rPr>
          <w:rFonts w:ascii="David" w:hAnsi="David"/>
          <w:noProof w:val="0"/>
          <w:sz w:val="26"/>
          <w:szCs w:val="26"/>
          <w:rtl/>
        </w:rPr>
        <w:t xml:space="preserve">, </w:t>
      </w:r>
    </w:p>
    <w:p w:rsidR="00595958" w:rsidRPr="0067118C" w:rsidRDefault="00A56C72" w:rsidP="0027050B">
      <w:pPr>
        <w:pStyle w:val="ad"/>
        <w:spacing w:line="360" w:lineRule="auto"/>
        <w:jc w:val="both"/>
        <w:rPr>
          <w:rFonts w:ascii="David" w:hAnsi="David"/>
          <w:noProof w:val="0"/>
          <w:sz w:val="26"/>
          <w:szCs w:val="26"/>
          <w:rtl/>
        </w:rPr>
      </w:pPr>
      <w:r w:rsidRPr="0067118C">
        <w:rPr>
          <w:rFonts w:ascii="David" w:hAnsi="David"/>
          <w:noProof w:val="0"/>
          <w:sz w:val="26"/>
          <w:szCs w:val="26"/>
          <w:rtl/>
        </w:rPr>
        <w:t>ל</w:t>
      </w:r>
      <w:r w:rsidR="0027050B">
        <w:rPr>
          <w:rFonts w:ascii="David" w:hAnsi="David" w:hint="cs"/>
          <w:noProof w:val="0"/>
          <w:sz w:val="26"/>
          <w:szCs w:val="26"/>
          <w:rtl/>
        </w:rPr>
        <w:t>.ל</w:t>
      </w:r>
      <w:r w:rsidRPr="0067118C">
        <w:rPr>
          <w:rFonts w:ascii="David" w:hAnsi="David"/>
          <w:noProof w:val="0"/>
          <w:sz w:val="26"/>
          <w:szCs w:val="26"/>
          <w:rtl/>
        </w:rPr>
        <w:t xml:space="preserve"> – ילידת </w:t>
      </w:r>
      <w:r w:rsidR="0027050B">
        <w:rPr>
          <w:rFonts w:ascii="David" w:hAnsi="David" w:hint="cs"/>
          <w:noProof w:val="0"/>
          <w:sz w:val="26"/>
          <w:szCs w:val="26"/>
          <w:rtl/>
        </w:rPr>
        <w:t>2009</w:t>
      </w:r>
      <w:r w:rsidRPr="0067118C">
        <w:rPr>
          <w:rFonts w:ascii="David" w:hAnsi="David"/>
          <w:noProof w:val="0"/>
          <w:sz w:val="26"/>
          <w:szCs w:val="26"/>
          <w:rtl/>
        </w:rPr>
        <w:t xml:space="preserve">, </w:t>
      </w:r>
    </w:p>
    <w:p w:rsidR="00A56C72" w:rsidRPr="0067118C" w:rsidRDefault="0027050B" w:rsidP="0027050B">
      <w:pPr>
        <w:pStyle w:val="ad"/>
        <w:spacing w:line="360" w:lineRule="auto"/>
        <w:jc w:val="both"/>
        <w:rPr>
          <w:rFonts w:ascii="David" w:hAnsi="David"/>
          <w:noProof w:val="0"/>
          <w:sz w:val="26"/>
          <w:szCs w:val="26"/>
          <w:rtl/>
        </w:rPr>
      </w:pPr>
      <w:r>
        <w:rPr>
          <w:rFonts w:ascii="David" w:hAnsi="David" w:hint="cs"/>
          <w:noProof w:val="0"/>
          <w:sz w:val="26"/>
          <w:szCs w:val="26"/>
          <w:rtl/>
        </w:rPr>
        <w:t>ר.ל</w:t>
      </w:r>
      <w:r w:rsidR="00A56C72" w:rsidRPr="0067118C">
        <w:rPr>
          <w:rFonts w:ascii="David" w:hAnsi="David"/>
          <w:noProof w:val="0"/>
          <w:sz w:val="26"/>
          <w:szCs w:val="26"/>
          <w:rtl/>
        </w:rPr>
        <w:t xml:space="preserve"> – יליד </w:t>
      </w:r>
      <w:r>
        <w:rPr>
          <w:rFonts w:ascii="David" w:hAnsi="David" w:hint="cs"/>
          <w:noProof w:val="0"/>
          <w:sz w:val="26"/>
          <w:szCs w:val="26"/>
          <w:rtl/>
        </w:rPr>
        <w:t>2012</w:t>
      </w:r>
      <w:r w:rsidR="00A56C72" w:rsidRPr="0067118C">
        <w:rPr>
          <w:rFonts w:ascii="David" w:hAnsi="David"/>
          <w:noProof w:val="0"/>
          <w:sz w:val="26"/>
          <w:szCs w:val="26"/>
          <w:rtl/>
        </w:rPr>
        <w:t>.</w:t>
      </w:r>
    </w:p>
    <w:p w:rsidR="00595958" w:rsidRPr="0067118C" w:rsidRDefault="00595958" w:rsidP="0067118C">
      <w:pPr>
        <w:pStyle w:val="ad"/>
        <w:spacing w:line="360" w:lineRule="auto"/>
        <w:jc w:val="both"/>
        <w:rPr>
          <w:rFonts w:ascii="David" w:hAnsi="David"/>
          <w:noProof w:val="0"/>
          <w:sz w:val="26"/>
          <w:szCs w:val="26"/>
        </w:rPr>
      </w:pPr>
    </w:p>
    <w:p w:rsidR="00A56C72" w:rsidRPr="0067118C" w:rsidRDefault="00A56C72"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הצדדים מנהלים הליכים בבית הדין הרבני</w:t>
      </w:r>
      <w:r w:rsidR="00595958" w:rsidRPr="0067118C">
        <w:rPr>
          <w:rFonts w:ascii="David" w:hAnsi="David"/>
          <w:noProof w:val="0"/>
          <w:sz w:val="26"/>
          <w:szCs w:val="26"/>
          <w:rtl/>
        </w:rPr>
        <w:t xml:space="preserve">, </w:t>
      </w:r>
      <w:r w:rsidRPr="0067118C">
        <w:rPr>
          <w:rFonts w:ascii="David" w:hAnsi="David"/>
          <w:noProof w:val="0"/>
          <w:sz w:val="26"/>
          <w:szCs w:val="26"/>
          <w:rtl/>
        </w:rPr>
        <w:t>והגישו תביעות הדדיות לבית המשפט בעניין מזונות הקטינים. תביעתו של האב הוגשה ביום 12.5.21</w:t>
      </w:r>
      <w:r w:rsidR="00595958" w:rsidRPr="0067118C">
        <w:rPr>
          <w:rFonts w:ascii="David" w:hAnsi="David"/>
          <w:noProof w:val="0"/>
          <w:sz w:val="26"/>
          <w:szCs w:val="26"/>
          <w:rtl/>
        </w:rPr>
        <w:t>,</w:t>
      </w:r>
      <w:r w:rsidRPr="0067118C">
        <w:rPr>
          <w:rFonts w:ascii="David" w:hAnsi="David"/>
          <w:noProof w:val="0"/>
          <w:sz w:val="26"/>
          <w:szCs w:val="26"/>
          <w:rtl/>
        </w:rPr>
        <w:t xml:space="preserve"> ואילו תביעתה של האם הוגשה ביום 1.7.21. </w:t>
      </w:r>
    </w:p>
    <w:p w:rsidR="00595958" w:rsidRPr="0067118C" w:rsidRDefault="00595958" w:rsidP="0067118C">
      <w:pPr>
        <w:pStyle w:val="ad"/>
        <w:spacing w:line="360" w:lineRule="auto"/>
        <w:jc w:val="both"/>
        <w:rPr>
          <w:rFonts w:ascii="David" w:hAnsi="David"/>
          <w:noProof w:val="0"/>
          <w:sz w:val="26"/>
          <w:szCs w:val="26"/>
        </w:rPr>
      </w:pPr>
    </w:p>
    <w:p w:rsidR="00C67FFD" w:rsidRPr="0067118C" w:rsidRDefault="00A56C72" w:rsidP="00247069">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בדיון שהתקיים ביום 27.12.22</w:t>
      </w:r>
      <w:r w:rsidR="00595958" w:rsidRPr="0067118C">
        <w:rPr>
          <w:rFonts w:ascii="David" w:hAnsi="David"/>
          <w:noProof w:val="0"/>
          <w:sz w:val="26"/>
          <w:szCs w:val="26"/>
          <w:rtl/>
        </w:rPr>
        <w:t>,</w:t>
      </w:r>
      <w:r w:rsidRPr="0067118C">
        <w:rPr>
          <w:rFonts w:ascii="David" w:hAnsi="David"/>
          <w:noProof w:val="0"/>
          <w:sz w:val="26"/>
          <w:szCs w:val="26"/>
          <w:rtl/>
        </w:rPr>
        <w:t xml:space="preserve"> הסכימו הצדדים כי י</w:t>
      </w:r>
      <w:r w:rsidR="001C2D57" w:rsidRPr="0067118C">
        <w:rPr>
          <w:rFonts w:ascii="David" w:hAnsi="David"/>
          <w:noProof w:val="0"/>
          <w:sz w:val="26"/>
          <w:szCs w:val="26"/>
          <w:rtl/>
        </w:rPr>
        <w:t>וגשו</w:t>
      </w:r>
      <w:r w:rsidRPr="0067118C">
        <w:rPr>
          <w:rFonts w:ascii="David" w:hAnsi="David"/>
          <w:noProof w:val="0"/>
          <w:sz w:val="26"/>
          <w:szCs w:val="26"/>
          <w:rtl/>
        </w:rPr>
        <w:t xml:space="preserve"> סיכומים בכתב</w:t>
      </w:r>
      <w:r w:rsidR="00ED29F1" w:rsidRPr="0067118C">
        <w:rPr>
          <w:rFonts w:ascii="David" w:hAnsi="David"/>
          <w:noProof w:val="0"/>
          <w:sz w:val="26"/>
          <w:szCs w:val="26"/>
          <w:rtl/>
        </w:rPr>
        <w:t>, ול</w:t>
      </w:r>
      <w:r w:rsidRPr="0067118C">
        <w:rPr>
          <w:rFonts w:ascii="David" w:hAnsi="David"/>
          <w:noProof w:val="0"/>
          <w:sz w:val="26"/>
          <w:szCs w:val="26"/>
          <w:rtl/>
        </w:rPr>
        <w:t>אחריהם י</w:t>
      </w:r>
      <w:r w:rsidR="00ED29F1" w:rsidRPr="0067118C">
        <w:rPr>
          <w:rFonts w:ascii="David" w:hAnsi="David"/>
          <w:noProof w:val="0"/>
          <w:sz w:val="26"/>
          <w:szCs w:val="26"/>
          <w:rtl/>
        </w:rPr>
        <w:t xml:space="preserve">ינתן פסק הדין. </w:t>
      </w:r>
      <w:r w:rsidRPr="0067118C">
        <w:rPr>
          <w:rFonts w:ascii="David" w:hAnsi="David"/>
          <w:noProof w:val="0"/>
          <w:sz w:val="26"/>
          <w:szCs w:val="26"/>
          <w:rtl/>
        </w:rPr>
        <w:t>עוד הוסכם, כי פסק הדין יתייחס לתכולה הרטרואקטיבית שלו</w:t>
      </w:r>
      <w:r w:rsidR="00ED29F1" w:rsidRPr="0067118C">
        <w:rPr>
          <w:rFonts w:ascii="David" w:hAnsi="David"/>
          <w:noProof w:val="0"/>
          <w:sz w:val="26"/>
          <w:szCs w:val="26"/>
          <w:rtl/>
        </w:rPr>
        <w:t>,</w:t>
      </w:r>
      <w:r w:rsidRPr="0067118C">
        <w:rPr>
          <w:rFonts w:ascii="David" w:hAnsi="David"/>
          <w:noProof w:val="0"/>
          <w:sz w:val="26"/>
          <w:szCs w:val="26"/>
          <w:rtl/>
        </w:rPr>
        <w:t xml:space="preserve"> בהינתן כי הצדדים הפרי</w:t>
      </w:r>
      <w:r w:rsidR="00ED29F1" w:rsidRPr="0067118C">
        <w:rPr>
          <w:rFonts w:ascii="David" w:hAnsi="David"/>
          <w:noProof w:val="0"/>
          <w:sz w:val="26"/>
          <w:szCs w:val="26"/>
          <w:rtl/>
        </w:rPr>
        <w:t xml:space="preserve">דו את מגוריהם החל מיום 1.12.22. </w:t>
      </w:r>
      <w:r w:rsidRPr="0067118C">
        <w:rPr>
          <w:rFonts w:ascii="David" w:hAnsi="David"/>
          <w:noProof w:val="0"/>
          <w:sz w:val="26"/>
          <w:szCs w:val="26"/>
          <w:rtl/>
        </w:rPr>
        <w:t xml:space="preserve">עוד הוסכם </w:t>
      </w:r>
      <w:r w:rsidR="00ED29F1" w:rsidRPr="0067118C">
        <w:rPr>
          <w:rFonts w:ascii="David" w:hAnsi="David"/>
          <w:noProof w:val="0"/>
          <w:sz w:val="26"/>
          <w:szCs w:val="26"/>
          <w:rtl/>
        </w:rPr>
        <w:t xml:space="preserve">בדיון, </w:t>
      </w:r>
      <w:r w:rsidRPr="0067118C">
        <w:rPr>
          <w:rFonts w:ascii="David" w:hAnsi="David"/>
          <w:noProof w:val="0"/>
          <w:sz w:val="26"/>
          <w:szCs w:val="26"/>
          <w:rtl/>
        </w:rPr>
        <w:t>כי דמי המזונות יעמדו על 1,800 ₪ בחודש</w:t>
      </w:r>
      <w:r w:rsidR="00C67FFD" w:rsidRPr="0067118C">
        <w:rPr>
          <w:rFonts w:ascii="David" w:hAnsi="David"/>
          <w:noProof w:val="0"/>
          <w:sz w:val="26"/>
          <w:szCs w:val="26"/>
          <w:rtl/>
        </w:rPr>
        <w:t>,</w:t>
      </w:r>
      <w:r w:rsidRPr="0067118C">
        <w:rPr>
          <w:rFonts w:ascii="David" w:hAnsi="David"/>
          <w:noProof w:val="0"/>
          <w:sz w:val="26"/>
          <w:szCs w:val="26"/>
          <w:rtl/>
        </w:rPr>
        <w:t xml:space="preserve"> בתוספת</w:t>
      </w:r>
      <w:r w:rsidR="00520490" w:rsidRPr="0067118C">
        <w:rPr>
          <w:rFonts w:ascii="David" w:hAnsi="David"/>
          <w:noProof w:val="0"/>
          <w:sz w:val="26"/>
          <w:szCs w:val="26"/>
          <w:rtl/>
        </w:rPr>
        <w:t xml:space="preserve"> ההוצאות החריגות של הקטינים, על</w:t>
      </w:r>
      <w:r w:rsidR="00C67FFD" w:rsidRPr="0067118C">
        <w:rPr>
          <w:rFonts w:ascii="David" w:hAnsi="David"/>
          <w:noProof w:val="0"/>
          <w:sz w:val="26"/>
          <w:szCs w:val="26"/>
          <w:rtl/>
        </w:rPr>
        <w:t xml:space="preserve"> פי ההחלטה למזונות זמניים.</w:t>
      </w:r>
      <w:r w:rsidR="00520490" w:rsidRPr="0067118C">
        <w:rPr>
          <w:rFonts w:ascii="David" w:hAnsi="David"/>
          <w:noProof w:val="0"/>
          <w:sz w:val="26"/>
          <w:szCs w:val="26"/>
          <w:rtl/>
        </w:rPr>
        <w:t xml:space="preserve"> כן הוסכם</w:t>
      </w:r>
      <w:r w:rsidR="00C67FFD" w:rsidRPr="0067118C">
        <w:rPr>
          <w:rFonts w:ascii="David" w:hAnsi="David"/>
          <w:noProof w:val="0"/>
          <w:sz w:val="26"/>
          <w:szCs w:val="26"/>
          <w:rtl/>
        </w:rPr>
        <w:t>,</w:t>
      </w:r>
      <w:r w:rsidR="00520490" w:rsidRPr="0067118C">
        <w:rPr>
          <w:rFonts w:ascii="David" w:hAnsi="David"/>
          <w:noProof w:val="0"/>
          <w:sz w:val="26"/>
          <w:szCs w:val="26"/>
          <w:rtl/>
        </w:rPr>
        <w:t xml:space="preserve"> כי הצדדים יחלקו בחלקים שווים בתשלום החודשי של המשכנתא. </w:t>
      </w:r>
    </w:p>
    <w:p w:rsidR="00A56C72" w:rsidRPr="0067118C" w:rsidRDefault="00520490" w:rsidP="0067118C">
      <w:pPr>
        <w:pStyle w:val="ad"/>
        <w:spacing w:line="360" w:lineRule="auto"/>
        <w:jc w:val="both"/>
        <w:rPr>
          <w:rFonts w:ascii="David" w:hAnsi="David"/>
          <w:noProof w:val="0"/>
          <w:sz w:val="26"/>
          <w:szCs w:val="26"/>
        </w:rPr>
      </w:pPr>
      <w:r w:rsidRPr="0067118C">
        <w:rPr>
          <w:rFonts w:ascii="David" w:hAnsi="David"/>
          <w:noProof w:val="0"/>
          <w:sz w:val="26"/>
          <w:szCs w:val="26"/>
          <w:rtl/>
        </w:rPr>
        <w:t xml:space="preserve">סיכומי הצדדים הוגשו בהתאם להסכמה זו. </w:t>
      </w:r>
      <w:r w:rsidR="00A56C72" w:rsidRPr="0067118C">
        <w:rPr>
          <w:rFonts w:ascii="David" w:hAnsi="David"/>
          <w:noProof w:val="0"/>
          <w:sz w:val="26"/>
          <w:szCs w:val="26"/>
          <w:rtl/>
        </w:rPr>
        <w:t xml:space="preserve"> </w:t>
      </w:r>
    </w:p>
    <w:p w:rsidR="00520490" w:rsidRPr="0067118C" w:rsidRDefault="00520490" w:rsidP="0067118C">
      <w:pPr>
        <w:spacing w:line="360" w:lineRule="auto"/>
        <w:jc w:val="both"/>
        <w:rPr>
          <w:rFonts w:ascii="David" w:hAnsi="David"/>
          <w:noProof w:val="0"/>
          <w:sz w:val="26"/>
          <w:szCs w:val="26"/>
          <w:rtl/>
        </w:rPr>
      </w:pPr>
    </w:p>
    <w:p w:rsidR="0067118C" w:rsidRPr="0067118C" w:rsidRDefault="0067118C" w:rsidP="0067118C">
      <w:pPr>
        <w:spacing w:line="360" w:lineRule="auto"/>
        <w:jc w:val="both"/>
        <w:rPr>
          <w:rFonts w:ascii="David" w:hAnsi="David"/>
          <w:b/>
          <w:bCs/>
          <w:noProof w:val="0"/>
          <w:sz w:val="26"/>
          <w:szCs w:val="26"/>
          <w:u w:val="single"/>
          <w:rtl/>
        </w:rPr>
      </w:pPr>
    </w:p>
    <w:p w:rsidR="0067118C" w:rsidRPr="0067118C" w:rsidRDefault="0067118C" w:rsidP="0067118C">
      <w:pPr>
        <w:spacing w:line="360" w:lineRule="auto"/>
        <w:jc w:val="both"/>
        <w:rPr>
          <w:rFonts w:ascii="David" w:hAnsi="David"/>
          <w:b/>
          <w:bCs/>
          <w:noProof w:val="0"/>
          <w:sz w:val="26"/>
          <w:szCs w:val="26"/>
          <w:u w:val="single"/>
          <w:rtl/>
        </w:rPr>
      </w:pPr>
    </w:p>
    <w:p w:rsidR="0067118C" w:rsidRPr="0067118C" w:rsidRDefault="0067118C" w:rsidP="0067118C">
      <w:pPr>
        <w:spacing w:line="360" w:lineRule="auto"/>
        <w:jc w:val="both"/>
        <w:rPr>
          <w:rFonts w:ascii="David" w:hAnsi="David"/>
          <w:b/>
          <w:bCs/>
          <w:noProof w:val="0"/>
          <w:sz w:val="26"/>
          <w:szCs w:val="26"/>
          <w:u w:val="single"/>
          <w:rtl/>
        </w:rPr>
      </w:pPr>
    </w:p>
    <w:p w:rsidR="00520490" w:rsidRPr="0067118C" w:rsidRDefault="00520490" w:rsidP="0067118C">
      <w:pPr>
        <w:spacing w:line="360" w:lineRule="auto"/>
        <w:jc w:val="both"/>
        <w:rPr>
          <w:rFonts w:ascii="David" w:hAnsi="David"/>
          <w:b/>
          <w:bCs/>
          <w:noProof w:val="0"/>
          <w:sz w:val="26"/>
          <w:szCs w:val="26"/>
          <w:u w:val="single"/>
          <w:rtl/>
        </w:rPr>
      </w:pPr>
      <w:r w:rsidRPr="0067118C">
        <w:rPr>
          <w:rFonts w:ascii="David" w:hAnsi="David"/>
          <w:b/>
          <w:bCs/>
          <w:noProof w:val="0"/>
          <w:sz w:val="26"/>
          <w:szCs w:val="26"/>
          <w:u w:val="single"/>
          <w:rtl/>
        </w:rPr>
        <w:lastRenderedPageBreak/>
        <w:t>טענות האב</w:t>
      </w:r>
    </w:p>
    <w:p w:rsidR="00520490" w:rsidRPr="0067118C" w:rsidRDefault="00520490"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בתביעתו, ביקש האב כי בית המשפט יכריע בעניין המזונות, החל מ</w:t>
      </w:r>
      <w:r w:rsidR="00172880" w:rsidRPr="0067118C">
        <w:rPr>
          <w:rFonts w:ascii="David" w:hAnsi="David"/>
          <w:noProof w:val="0"/>
          <w:sz w:val="26"/>
          <w:szCs w:val="26"/>
          <w:rtl/>
        </w:rPr>
        <w:t xml:space="preserve">ן המועד </w:t>
      </w:r>
      <w:r w:rsidRPr="0067118C">
        <w:rPr>
          <w:rFonts w:ascii="David" w:hAnsi="David"/>
          <w:noProof w:val="0"/>
          <w:sz w:val="26"/>
          <w:szCs w:val="26"/>
          <w:rtl/>
        </w:rPr>
        <w:t>בו הופרדו חשבונות הצדדים ומגוריהם, כאשר</w:t>
      </w:r>
      <w:r w:rsidR="00172880" w:rsidRPr="0067118C">
        <w:rPr>
          <w:rFonts w:ascii="David" w:hAnsi="David"/>
          <w:noProof w:val="0"/>
          <w:sz w:val="26"/>
          <w:szCs w:val="26"/>
          <w:rtl/>
        </w:rPr>
        <w:t xml:space="preserve"> האב עומד על קיום משמורת משותפת, כדבריו.</w:t>
      </w:r>
      <w:r w:rsidRPr="0067118C">
        <w:rPr>
          <w:rFonts w:ascii="David" w:hAnsi="David"/>
          <w:noProof w:val="0"/>
          <w:sz w:val="26"/>
          <w:szCs w:val="26"/>
          <w:rtl/>
        </w:rPr>
        <w:t xml:space="preserve"> יצוין</w:t>
      </w:r>
      <w:r w:rsidR="00172880" w:rsidRPr="0067118C">
        <w:rPr>
          <w:rFonts w:ascii="David" w:hAnsi="David"/>
          <w:noProof w:val="0"/>
          <w:sz w:val="26"/>
          <w:szCs w:val="26"/>
          <w:rtl/>
        </w:rPr>
        <w:t>,</w:t>
      </w:r>
      <w:r w:rsidRPr="0067118C">
        <w:rPr>
          <w:rFonts w:ascii="David" w:hAnsi="David"/>
          <w:noProof w:val="0"/>
          <w:sz w:val="26"/>
          <w:szCs w:val="26"/>
          <w:rtl/>
        </w:rPr>
        <w:t xml:space="preserve"> כי עת הוגשה התביעה </w:t>
      </w:r>
      <w:r w:rsidR="00172880" w:rsidRPr="0067118C">
        <w:rPr>
          <w:rFonts w:ascii="David" w:hAnsi="David"/>
          <w:noProof w:val="0"/>
          <w:sz w:val="26"/>
          <w:szCs w:val="26"/>
          <w:rtl/>
        </w:rPr>
        <w:t>ה</w:t>
      </w:r>
      <w:r w:rsidRPr="0067118C">
        <w:rPr>
          <w:rFonts w:ascii="David" w:hAnsi="David"/>
          <w:noProof w:val="0"/>
          <w:sz w:val="26"/>
          <w:szCs w:val="26"/>
          <w:rtl/>
        </w:rPr>
        <w:t>תגוררו הצדדים תחת קורת גג משותפת.</w:t>
      </w:r>
    </w:p>
    <w:p w:rsidR="0067118C" w:rsidRPr="0067118C" w:rsidRDefault="0067118C" w:rsidP="0067118C">
      <w:pPr>
        <w:pStyle w:val="ad"/>
        <w:spacing w:line="360" w:lineRule="auto"/>
        <w:jc w:val="both"/>
        <w:rPr>
          <w:rFonts w:ascii="David" w:hAnsi="David"/>
          <w:noProof w:val="0"/>
          <w:sz w:val="26"/>
          <w:szCs w:val="26"/>
        </w:rPr>
      </w:pPr>
    </w:p>
    <w:p w:rsidR="00E40C8B" w:rsidRPr="0067118C" w:rsidRDefault="00172880" w:rsidP="00247069">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ש</w:t>
      </w:r>
      <w:r w:rsidR="00520490" w:rsidRPr="0067118C">
        <w:rPr>
          <w:rFonts w:ascii="David" w:hAnsi="David"/>
          <w:noProof w:val="0"/>
          <w:sz w:val="26"/>
          <w:szCs w:val="26"/>
          <w:rtl/>
        </w:rPr>
        <w:t xml:space="preserve">עה שהצדדים התגוררו במשותף, דאג </w:t>
      </w:r>
      <w:r w:rsidRPr="0067118C">
        <w:rPr>
          <w:rFonts w:ascii="David" w:hAnsi="David"/>
          <w:noProof w:val="0"/>
          <w:sz w:val="26"/>
          <w:szCs w:val="26"/>
          <w:rtl/>
        </w:rPr>
        <w:t xml:space="preserve">האב </w:t>
      </w:r>
      <w:r w:rsidR="00520490" w:rsidRPr="0067118C">
        <w:rPr>
          <w:rFonts w:ascii="David" w:hAnsi="David"/>
          <w:noProof w:val="0"/>
          <w:sz w:val="26"/>
          <w:szCs w:val="26"/>
          <w:rtl/>
        </w:rPr>
        <w:t>למלוא צרכיהם של הקטינים ו</w:t>
      </w:r>
      <w:r w:rsidRPr="0067118C">
        <w:rPr>
          <w:rFonts w:ascii="David" w:hAnsi="David"/>
          <w:noProof w:val="0"/>
          <w:sz w:val="26"/>
          <w:szCs w:val="26"/>
          <w:rtl/>
        </w:rPr>
        <w:t>ל</w:t>
      </w:r>
      <w:r w:rsidR="00520490" w:rsidRPr="0067118C">
        <w:rPr>
          <w:rFonts w:ascii="David" w:hAnsi="David"/>
          <w:noProof w:val="0"/>
          <w:sz w:val="26"/>
          <w:szCs w:val="26"/>
          <w:rtl/>
        </w:rPr>
        <w:t>מ</w:t>
      </w:r>
      <w:r w:rsidRPr="0067118C">
        <w:rPr>
          <w:rFonts w:ascii="David" w:hAnsi="David"/>
          <w:noProof w:val="0"/>
          <w:sz w:val="26"/>
          <w:szCs w:val="26"/>
          <w:rtl/>
        </w:rPr>
        <w:t>ד</w:t>
      </w:r>
      <w:r w:rsidR="00520490" w:rsidRPr="0067118C">
        <w:rPr>
          <w:rFonts w:ascii="David" w:hAnsi="David"/>
          <w:noProof w:val="0"/>
          <w:sz w:val="26"/>
          <w:szCs w:val="26"/>
          <w:rtl/>
        </w:rPr>
        <w:t>ורם, כך ש</w:t>
      </w:r>
      <w:r w:rsidRPr="0067118C">
        <w:rPr>
          <w:rFonts w:ascii="David" w:hAnsi="David"/>
          <w:noProof w:val="0"/>
          <w:sz w:val="26"/>
          <w:szCs w:val="26"/>
          <w:rtl/>
        </w:rPr>
        <w:t xml:space="preserve">יש לקבוע כי </w:t>
      </w:r>
      <w:r w:rsidR="00520490" w:rsidRPr="0067118C">
        <w:rPr>
          <w:rFonts w:ascii="David" w:hAnsi="David"/>
          <w:noProof w:val="0"/>
          <w:sz w:val="26"/>
          <w:szCs w:val="26"/>
          <w:rtl/>
        </w:rPr>
        <w:t xml:space="preserve">ההכרעה בעניין המזונות </w:t>
      </w:r>
      <w:r w:rsidRPr="0067118C">
        <w:rPr>
          <w:rFonts w:ascii="David" w:hAnsi="David"/>
          <w:noProof w:val="0"/>
          <w:sz w:val="26"/>
          <w:szCs w:val="26"/>
          <w:rtl/>
        </w:rPr>
        <w:t xml:space="preserve">תחול </w:t>
      </w:r>
      <w:r w:rsidR="00520490" w:rsidRPr="0067118C">
        <w:rPr>
          <w:rFonts w:ascii="David" w:hAnsi="David"/>
          <w:noProof w:val="0"/>
          <w:sz w:val="26"/>
          <w:szCs w:val="26"/>
          <w:rtl/>
        </w:rPr>
        <w:t xml:space="preserve">לאחר הפרדת המגורים. </w:t>
      </w:r>
      <w:r w:rsidR="00E00EF8">
        <w:rPr>
          <w:rFonts w:ascii="David" w:hAnsi="David"/>
          <w:noProof w:val="0"/>
          <w:sz w:val="26"/>
          <w:szCs w:val="26"/>
          <w:rtl/>
        </w:rPr>
        <w:t>לעת הזו, ילדי הצדדים ב</w:t>
      </w:r>
      <w:r w:rsidR="00E00EF8">
        <w:rPr>
          <w:rFonts w:ascii="David" w:hAnsi="David" w:hint="cs"/>
          <w:noProof w:val="0"/>
          <w:sz w:val="26"/>
          <w:szCs w:val="26"/>
          <w:rtl/>
        </w:rPr>
        <w:t>וג</w:t>
      </w:r>
      <w:r w:rsidR="00E40C8B" w:rsidRPr="0067118C">
        <w:rPr>
          <w:rFonts w:ascii="David" w:hAnsi="David"/>
          <w:noProof w:val="0"/>
          <w:sz w:val="26"/>
          <w:szCs w:val="26"/>
          <w:rtl/>
        </w:rPr>
        <w:t>רים, ובנם ה</w:t>
      </w:r>
      <w:r w:rsidR="00247069">
        <w:rPr>
          <w:rFonts w:ascii="David" w:hAnsi="David" w:hint="cs"/>
          <w:noProof w:val="0"/>
          <w:sz w:val="26"/>
          <w:szCs w:val="26"/>
          <w:rtl/>
        </w:rPr>
        <w:t xml:space="preserve">צעיר </w:t>
      </w:r>
      <w:r w:rsidR="00E40C8B" w:rsidRPr="0067118C">
        <w:rPr>
          <w:rFonts w:ascii="David" w:hAnsi="David"/>
          <w:noProof w:val="0"/>
          <w:sz w:val="26"/>
          <w:szCs w:val="26"/>
          <w:rtl/>
        </w:rPr>
        <w:t xml:space="preserve"> בן 11 שנים, כשחלוקת השהות  שווה. </w:t>
      </w:r>
    </w:p>
    <w:p w:rsidR="00172880" w:rsidRPr="0067118C" w:rsidRDefault="00172880" w:rsidP="0067118C">
      <w:pPr>
        <w:pStyle w:val="ad"/>
        <w:spacing w:line="360" w:lineRule="auto"/>
        <w:jc w:val="both"/>
        <w:rPr>
          <w:rFonts w:ascii="David" w:hAnsi="David"/>
          <w:noProof w:val="0"/>
          <w:sz w:val="26"/>
          <w:szCs w:val="26"/>
        </w:rPr>
      </w:pPr>
    </w:p>
    <w:p w:rsidR="00E40C8B" w:rsidRPr="0067118C" w:rsidRDefault="00520490"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 xml:space="preserve">האב עובד בחברת </w:t>
      </w:r>
      <w:r w:rsidR="0027050B">
        <w:rPr>
          <w:rFonts w:ascii="David" w:hAnsi="David" w:hint="cs"/>
          <w:noProof w:val="0"/>
          <w:sz w:val="26"/>
          <w:szCs w:val="26"/>
          <w:rtl/>
        </w:rPr>
        <w:t>_____</w:t>
      </w:r>
      <w:r w:rsidRPr="0067118C">
        <w:rPr>
          <w:rFonts w:ascii="David" w:hAnsi="David"/>
          <w:noProof w:val="0"/>
          <w:sz w:val="26"/>
          <w:szCs w:val="26"/>
          <w:rtl/>
        </w:rPr>
        <w:t xml:space="preserve"> ומשתכר סך של 12,100 ₪ נטו. </w:t>
      </w:r>
      <w:r w:rsidR="00247069">
        <w:rPr>
          <w:rFonts w:ascii="David" w:hAnsi="David" w:hint="cs"/>
          <w:noProof w:val="0"/>
          <w:sz w:val="26"/>
          <w:szCs w:val="26"/>
          <w:rtl/>
        </w:rPr>
        <w:t xml:space="preserve">הוא </w:t>
      </w:r>
      <w:r w:rsidR="00E40C8B" w:rsidRPr="0067118C">
        <w:rPr>
          <w:rFonts w:ascii="David" w:hAnsi="David"/>
          <w:noProof w:val="0"/>
          <w:sz w:val="26"/>
          <w:szCs w:val="26"/>
          <w:rtl/>
        </w:rPr>
        <w:t>הכחיש את הטענות לפיהן הפחית באופן יזום את הכנסתו. הוצאותיו של האב הן בגין מזונות בגובה 6,000 ₪  ומשכנתא בגובה 1,800 ₪ בחודש, כך ששכרו הפנוי עומד על 4,000 ₪ בחודש בלבד.</w:t>
      </w:r>
    </w:p>
    <w:p w:rsidR="00E40C8B" w:rsidRDefault="00E40C8B" w:rsidP="0067118C">
      <w:pPr>
        <w:pStyle w:val="ad"/>
        <w:spacing w:line="360" w:lineRule="auto"/>
        <w:jc w:val="both"/>
        <w:rPr>
          <w:rFonts w:ascii="David" w:hAnsi="David"/>
          <w:noProof w:val="0"/>
          <w:sz w:val="26"/>
          <w:szCs w:val="26"/>
          <w:rtl/>
        </w:rPr>
      </w:pPr>
      <w:r w:rsidRPr="0067118C">
        <w:rPr>
          <w:rFonts w:ascii="David" w:hAnsi="David"/>
          <w:noProof w:val="0"/>
          <w:sz w:val="26"/>
          <w:szCs w:val="26"/>
          <w:rtl/>
        </w:rPr>
        <w:t xml:space="preserve">האם ויתרה על חקירתו של האב, ומעלה טענות בדבר סכומים נוספים שהאב משתכר, מבלי להביא ראשית ראיה לטענותיה אלה. לאב אין הכנסה נוספת ויש לדחות את טענותיה של האם בעניין זה. </w:t>
      </w:r>
    </w:p>
    <w:p w:rsidR="004D44D6" w:rsidRPr="0067118C" w:rsidRDefault="004D44D6" w:rsidP="003D391D">
      <w:pPr>
        <w:spacing w:line="360" w:lineRule="auto"/>
        <w:ind w:left="720"/>
        <w:jc w:val="both"/>
        <w:rPr>
          <w:rFonts w:ascii="David" w:hAnsi="David"/>
          <w:noProof w:val="0"/>
          <w:sz w:val="26"/>
          <w:szCs w:val="26"/>
        </w:rPr>
      </w:pPr>
      <w:r w:rsidRPr="0067118C">
        <w:rPr>
          <w:rFonts w:ascii="David" w:hAnsi="David"/>
          <w:noProof w:val="0"/>
          <w:sz w:val="26"/>
          <w:szCs w:val="26"/>
          <w:rtl/>
        </w:rPr>
        <w:t>ב</w:t>
      </w:r>
      <w:r w:rsidR="00247069">
        <w:rPr>
          <w:rFonts w:ascii="David" w:hAnsi="David" w:hint="cs"/>
          <w:noProof w:val="0"/>
          <w:sz w:val="26"/>
          <w:szCs w:val="26"/>
          <w:rtl/>
        </w:rPr>
        <w:t>סיכומיו</w:t>
      </w:r>
      <w:r w:rsidRPr="0067118C">
        <w:rPr>
          <w:rFonts w:ascii="David" w:hAnsi="David"/>
          <w:noProof w:val="0"/>
          <w:sz w:val="26"/>
          <w:szCs w:val="26"/>
          <w:rtl/>
        </w:rPr>
        <w:t xml:space="preserve"> טען האב כי על פי תלושי השכר שהוצגו לבית המשפט, הוא משתכר  בממוצע 12,800 ₪ בחודש בלבד ו</w:t>
      </w:r>
      <w:r w:rsidR="00F25E03" w:rsidRPr="0067118C">
        <w:rPr>
          <w:rFonts w:ascii="David" w:hAnsi="David"/>
          <w:noProof w:val="0"/>
          <w:sz w:val="26"/>
          <w:szCs w:val="26"/>
          <w:rtl/>
        </w:rPr>
        <w:t xml:space="preserve">כי </w:t>
      </w:r>
      <w:r w:rsidRPr="0067118C">
        <w:rPr>
          <w:rFonts w:ascii="David" w:hAnsi="David"/>
          <w:noProof w:val="0"/>
          <w:sz w:val="26"/>
          <w:szCs w:val="26"/>
          <w:rtl/>
        </w:rPr>
        <w:t xml:space="preserve">יש לדחות כל חישוב אחר שערכה האם בעניין זה. </w:t>
      </w:r>
      <w:r w:rsidR="003D391D">
        <w:rPr>
          <w:rFonts w:ascii="David" w:hAnsi="David" w:hint="cs"/>
          <w:noProof w:val="0"/>
          <w:sz w:val="26"/>
          <w:szCs w:val="26"/>
          <w:rtl/>
        </w:rPr>
        <w:t xml:space="preserve">לדבריו, הוא </w:t>
      </w:r>
      <w:r w:rsidRPr="0067118C">
        <w:rPr>
          <w:rFonts w:ascii="David" w:hAnsi="David"/>
          <w:noProof w:val="0"/>
          <w:sz w:val="26"/>
          <w:szCs w:val="26"/>
          <w:rtl/>
        </w:rPr>
        <w:t xml:space="preserve"> משלם את המשכנתא בגובה של 3,000 ₪ בחודש וכן הוצאות </w:t>
      </w:r>
      <w:r w:rsidR="00F25E03" w:rsidRPr="0067118C">
        <w:rPr>
          <w:rFonts w:ascii="David" w:hAnsi="David"/>
          <w:noProof w:val="0"/>
          <w:sz w:val="26"/>
          <w:szCs w:val="26"/>
          <w:rtl/>
        </w:rPr>
        <w:t>א</w:t>
      </w:r>
      <w:r w:rsidRPr="0067118C">
        <w:rPr>
          <w:rFonts w:ascii="David" w:hAnsi="David"/>
          <w:noProof w:val="0"/>
          <w:sz w:val="26"/>
          <w:szCs w:val="26"/>
          <w:rtl/>
        </w:rPr>
        <w:t xml:space="preserve">חזקת הבית. </w:t>
      </w:r>
    </w:p>
    <w:p w:rsidR="00172880" w:rsidRPr="0067118C" w:rsidRDefault="00172880" w:rsidP="0067118C">
      <w:pPr>
        <w:pStyle w:val="ad"/>
        <w:spacing w:line="360" w:lineRule="auto"/>
        <w:jc w:val="both"/>
        <w:rPr>
          <w:rFonts w:ascii="David" w:hAnsi="David"/>
          <w:noProof w:val="0"/>
          <w:sz w:val="26"/>
          <w:szCs w:val="26"/>
        </w:rPr>
      </w:pPr>
    </w:p>
    <w:p w:rsidR="00F25E03" w:rsidRPr="0067118C" w:rsidRDefault="00520490"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 xml:space="preserve">האם עובדת בחברת </w:t>
      </w:r>
      <w:r w:rsidR="0027050B">
        <w:rPr>
          <w:rFonts w:ascii="David" w:hAnsi="David" w:hint="cs"/>
          <w:noProof w:val="0"/>
          <w:sz w:val="26"/>
          <w:szCs w:val="26"/>
          <w:rtl/>
        </w:rPr>
        <w:t>_______</w:t>
      </w:r>
      <w:r w:rsidRPr="0067118C">
        <w:rPr>
          <w:rFonts w:ascii="David" w:hAnsi="David"/>
          <w:noProof w:val="0"/>
          <w:sz w:val="26"/>
          <w:szCs w:val="26"/>
          <w:rtl/>
        </w:rPr>
        <w:t xml:space="preserve"> ולמיטב ידיעתו של האב משתכרת 7,500 ₪ נטו. בנוסף מקבלת האם סך של 540 ₪ מ</w:t>
      </w:r>
      <w:r w:rsidR="00E40C8B" w:rsidRPr="0067118C">
        <w:rPr>
          <w:rFonts w:ascii="David" w:hAnsi="David"/>
          <w:noProof w:val="0"/>
          <w:sz w:val="26"/>
          <w:szCs w:val="26"/>
          <w:rtl/>
        </w:rPr>
        <w:t xml:space="preserve">ן </w:t>
      </w:r>
      <w:r w:rsidRPr="0067118C">
        <w:rPr>
          <w:rFonts w:ascii="David" w:hAnsi="David"/>
          <w:noProof w:val="0"/>
          <w:sz w:val="26"/>
          <w:szCs w:val="26"/>
          <w:rtl/>
        </w:rPr>
        <w:t xml:space="preserve">המוסד לביטוח לאומי. </w:t>
      </w:r>
      <w:r w:rsidR="00F25E03" w:rsidRPr="0067118C">
        <w:rPr>
          <w:rFonts w:ascii="David" w:hAnsi="David"/>
          <w:noProof w:val="0"/>
          <w:sz w:val="26"/>
          <w:szCs w:val="26"/>
          <w:rtl/>
        </w:rPr>
        <w:t>ב</w:t>
      </w:r>
      <w:r w:rsidR="003D391D">
        <w:rPr>
          <w:rFonts w:ascii="David" w:hAnsi="David" w:hint="cs"/>
          <w:noProof w:val="0"/>
          <w:sz w:val="26"/>
          <w:szCs w:val="26"/>
          <w:rtl/>
        </w:rPr>
        <w:t>סיכומיו</w:t>
      </w:r>
      <w:r w:rsidR="00F25E03" w:rsidRPr="0067118C">
        <w:rPr>
          <w:rFonts w:ascii="David" w:hAnsi="David"/>
          <w:noProof w:val="0"/>
          <w:sz w:val="26"/>
          <w:szCs w:val="26"/>
          <w:rtl/>
        </w:rPr>
        <w:t xml:space="preserve">, טען האב כי האם משתכרת 10,000 ₪ בחודש ומקבלת סך של 961 ₪ מן המל"ל, כך שהכנסתה היא 10,961 ₪ בחודש. האם שוכרת יחידת דיור </w:t>
      </w:r>
      <w:r w:rsidR="00E00EF8">
        <w:rPr>
          <w:rFonts w:ascii="David" w:hAnsi="David" w:hint="cs"/>
          <w:noProof w:val="0"/>
          <w:sz w:val="26"/>
          <w:szCs w:val="26"/>
          <w:rtl/>
        </w:rPr>
        <w:t>בת</w:t>
      </w:r>
      <w:r w:rsidR="00F25E03" w:rsidRPr="0067118C">
        <w:rPr>
          <w:rFonts w:ascii="David" w:hAnsi="David"/>
          <w:noProof w:val="0"/>
          <w:sz w:val="26"/>
          <w:szCs w:val="26"/>
          <w:rtl/>
        </w:rPr>
        <w:t xml:space="preserve"> 3 חדרים תמורת דמי שכירות של 4,000 ₪ בחודש. </w:t>
      </w:r>
    </w:p>
    <w:p w:rsidR="00E40C8B" w:rsidRPr="0067118C" w:rsidRDefault="00E40C8B" w:rsidP="0067118C">
      <w:pPr>
        <w:pStyle w:val="ad"/>
        <w:jc w:val="both"/>
        <w:rPr>
          <w:rFonts w:ascii="David" w:hAnsi="David"/>
          <w:noProof w:val="0"/>
          <w:sz w:val="26"/>
          <w:szCs w:val="26"/>
          <w:rtl/>
        </w:rPr>
      </w:pPr>
    </w:p>
    <w:p w:rsidR="00520490" w:rsidRPr="0067118C" w:rsidRDefault="00520490"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הצדדים מתגוררים ב</w:t>
      </w:r>
      <w:r w:rsidR="0027050B">
        <w:rPr>
          <w:rFonts w:ascii="David" w:hAnsi="David" w:hint="cs"/>
          <w:noProof w:val="0"/>
          <w:sz w:val="26"/>
          <w:szCs w:val="26"/>
          <w:rtl/>
        </w:rPr>
        <w:t>________</w:t>
      </w:r>
      <w:r w:rsidRPr="0067118C">
        <w:rPr>
          <w:rFonts w:ascii="David" w:hAnsi="David"/>
          <w:noProof w:val="0"/>
          <w:sz w:val="26"/>
          <w:szCs w:val="26"/>
          <w:rtl/>
        </w:rPr>
        <w:t xml:space="preserve">, ולפני שנתיים נטלו משכנתא בסך </w:t>
      </w:r>
      <w:r w:rsidR="00E40C8B" w:rsidRPr="0067118C">
        <w:rPr>
          <w:rFonts w:ascii="David" w:hAnsi="David"/>
          <w:noProof w:val="0"/>
          <w:sz w:val="26"/>
          <w:szCs w:val="26"/>
          <w:rtl/>
        </w:rPr>
        <w:t xml:space="preserve">של 400,000 ₪ לצורך שיפוץ דירתם. </w:t>
      </w:r>
      <w:r w:rsidRPr="0067118C">
        <w:rPr>
          <w:rFonts w:ascii="David" w:hAnsi="David"/>
          <w:noProof w:val="0"/>
          <w:sz w:val="26"/>
          <w:szCs w:val="26"/>
          <w:rtl/>
        </w:rPr>
        <w:t xml:space="preserve"> </w:t>
      </w:r>
    </w:p>
    <w:p w:rsidR="00E40C8B" w:rsidRPr="0067118C" w:rsidRDefault="00E40C8B" w:rsidP="0067118C">
      <w:pPr>
        <w:pStyle w:val="ad"/>
        <w:jc w:val="both"/>
        <w:rPr>
          <w:rFonts w:ascii="David" w:hAnsi="David"/>
          <w:noProof w:val="0"/>
          <w:sz w:val="26"/>
          <w:szCs w:val="26"/>
          <w:rtl/>
        </w:rPr>
      </w:pPr>
    </w:p>
    <w:p w:rsidR="001679BE" w:rsidRPr="0067118C" w:rsidRDefault="001679BE"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בחודש 11/20, לאחר שהצדדים הסכימו להתגרש, פנו לעו"ד וניסחו הסכם גירושין. ההסכם לא אושר בפני בית המשפט.</w:t>
      </w:r>
    </w:p>
    <w:p w:rsidR="00E40C8B" w:rsidRPr="0067118C" w:rsidRDefault="00E40C8B" w:rsidP="0067118C">
      <w:pPr>
        <w:pStyle w:val="ad"/>
        <w:jc w:val="both"/>
        <w:rPr>
          <w:rFonts w:ascii="David" w:hAnsi="David"/>
          <w:noProof w:val="0"/>
          <w:sz w:val="26"/>
          <w:szCs w:val="26"/>
          <w:rtl/>
        </w:rPr>
      </w:pPr>
    </w:p>
    <w:p w:rsidR="00276EB1" w:rsidRPr="0067118C" w:rsidRDefault="00276EB1"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יחס הכנסות הצדדים הוא 54% לאב ו- 46%. צרכי הקטינים הם 2,250 ₪ בחודש, כך שלאור חישוב יחס ההכנסות, על האב לשאת לכל היותר במזונות של</w:t>
      </w:r>
      <w:r w:rsidR="00F25E03" w:rsidRPr="0067118C">
        <w:rPr>
          <w:rFonts w:ascii="David" w:hAnsi="David"/>
          <w:noProof w:val="0"/>
          <w:sz w:val="26"/>
          <w:szCs w:val="26"/>
          <w:rtl/>
        </w:rPr>
        <w:t xml:space="preserve"> 181 ₪ לכל ילד </w:t>
      </w:r>
      <w:r w:rsidR="00F25E03" w:rsidRPr="0067118C">
        <w:rPr>
          <w:rFonts w:ascii="David" w:hAnsi="David"/>
          <w:noProof w:val="0"/>
          <w:sz w:val="26"/>
          <w:szCs w:val="26"/>
          <w:rtl/>
        </w:rPr>
        <w:lastRenderedPageBreak/>
        <w:t xml:space="preserve">עד גיל 18. בנוסף, </w:t>
      </w:r>
      <w:r w:rsidRPr="0067118C">
        <w:rPr>
          <w:rFonts w:ascii="David" w:hAnsi="David"/>
          <w:noProof w:val="0"/>
          <w:sz w:val="26"/>
          <w:szCs w:val="26"/>
          <w:rtl/>
        </w:rPr>
        <w:t>אין לקבוע במקרה זה הורה מרכז ואין לבצע התחשבנות עבר</w:t>
      </w:r>
      <w:r w:rsidR="00F25E03" w:rsidRPr="0067118C">
        <w:rPr>
          <w:rFonts w:ascii="David" w:hAnsi="David"/>
          <w:noProof w:val="0"/>
          <w:sz w:val="26"/>
          <w:szCs w:val="26"/>
          <w:rtl/>
        </w:rPr>
        <w:t xml:space="preserve">, שכן האם הגישה </w:t>
      </w:r>
      <w:r w:rsidRPr="0067118C">
        <w:rPr>
          <w:rFonts w:ascii="David" w:hAnsi="David"/>
          <w:noProof w:val="0"/>
          <w:sz w:val="26"/>
          <w:szCs w:val="26"/>
          <w:rtl/>
        </w:rPr>
        <w:t xml:space="preserve"> תביעה למזונות ולא תביעה לאכיפת הסכם.</w:t>
      </w:r>
    </w:p>
    <w:p w:rsidR="00276EB1" w:rsidRPr="0067118C" w:rsidRDefault="00276EB1" w:rsidP="0067118C">
      <w:pPr>
        <w:spacing w:line="360" w:lineRule="auto"/>
        <w:jc w:val="both"/>
        <w:rPr>
          <w:rFonts w:ascii="David" w:hAnsi="David"/>
          <w:noProof w:val="0"/>
          <w:sz w:val="26"/>
          <w:szCs w:val="26"/>
          <w:rtl/>
        </w:rPr>
      </w:pPr>
    </w:p>
    <w:p w:rsidR="00276EB1" w:rsidRPr="0067118C" w:rsidRDefault="00276EB1" w:rsidP="0067118C">
      <w:pPr>
        <w:spacing w:line="360" w:lineRule="auto"/>
        <w:jc w:val="both"/>
        <w:rPr>
          <w:rFonts w:ascii="David" w:hAnsi="David"/>
          <w:b/>
          <w:bCs/>
          <w:noProof w:val="0"/>
          <w:sz w:val="26"/>
          <w:szCs w:val="26"/>
          <w:u w:val="single"/>
          <w:rtl/>
        </w:rPr>
      </w:pPr>
      <w:r w:rsidRPr="0067118C">
        <w:rPr>
          <w:rFonts w:ascii="David" w:hAnsi="David"/>
          <w:b/>
          <w:bCs/>
          <w:noProof w:val="0"/>
          <w:sz w:val="26"/>
          <w:szCs w:val="26"/>
          <w:u w:val="single"/>
          <w:rtl/>
        </w:rPr>
        <w:t>טענות האם</w:t>
      </w:r>
    </w:p>
    <w:p w:rsidR="00694556" w:rsidRPr="0067118C" w:rsidRDefault="00276EB1"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עובר לפרידתם</w:t>
      </w:r>
      <w:r w:rsidR="00F25E03" w:rsidRPr="0067118C">
        <w:rPr>
          <w:rFonts w:ascii="David" w:hAnsi="David"/>
          <w:noProof w:val="0"/>
          <w:sz w:val="26"/>
          <w:szCs w:val="26"/>
          <w:rtl/>
        </w:rPr>
        <w:t>,</w:t>
      </w:r>
      <w:r w:rsidRPr="0067118C">
        <w:rPr>
          <w:rFonts w:ascii="David" w:hAnsi="David"/>
          <w:noProof w:val="0"/>
          <w:sz w:val="26"/>
          <w:szCs w:val="26"/>
          <w:rtl/>
        </w:rPr>
        <w:t xml:space="preserve"> סיכמו הצדדים</w:t>
      </w:r>
      <w:r w:rsidR="003D391D">
        <w:rPr>
          <w:rFonts w:ascii="David" w:hAnsi="David" w:hint="cs"/>
          <w:noProof w:val="0"/>
          <w:sz w:val="26"/>
          <w:szCs w:val="26"/>
          <w:rtl/>
        </w:rPr>
        <w:t>,</w:t>
      </w:r>
      <w:r w:rsidR="00F55084" w:rsidRPr="0067118C">
        <w:rPr>
          <w:rFonts w:ascii="David" w:hAnsi="David"/>
          <w:noProof w:val="0"/>
          <w:sz w:val="26"/>
          <w:szCs w:val="26"/>
          <w:rtl/>
        </w:rPr>
        <w:t xml:space="preserve"> בהסכם שנחתם על ידי שניהם,</w:t>
      </w:r>
      <w:r w:rsidR="00F25E03" w:rsidRPr="0067118C">
        <w:rPr>
          <w:rFonts w:ascii="David" w:hAnsi="David"/>
          <w:noProof w:val="0"/>
          <w:sz w:val="26"/>
          <w:szCs w:val="26"/>
          <w:rtl/>
        </w:rPr>
        <w:t xml:space="preserve"> כי עד למכירת הדירה יחולקו </w:t>
      </w:r>
      <w:r w:rsidRPr="0067118C">
        <w:rPr>
          <w:rFonts w:ascii="David" w:hAnsi="David"/>
          <w:noProof w:val="0"/>
          <w:sz w:val="26"/>
          <w:szCs w:val="26"/>
          <w:rtl/>
        </w:rPr>
        <w:t xml:space="preserve"> הוצאות </w:t>
      </w:r>
      <w:r w:rsidR="00F55084" w:rsidRPr="0067118C">
        <w:rPr>
          <w:rFonts w:ascii="David" w:hAnsi="David"/>
          <w:noProof w:val="0"/>
          <w:sz w:val="26"/>
          <w:szCs w:val="26"/>
          <w:rtl/>
        </w:rPr>
        <w:t>הקטינים ו</w:t>
      </w:r>
      <w:r w:rsidRPr="0067118C">
        <w:rPr>
          <w:rFonts w:ascii="David" w:hAnsi="David"/>
          <w:noProof w:val="0"/>
          <w:sz w:val="26"/>
          <w:szCs w:val="26"/>
          <w:rtl/>
        </w:rPr>
        <w:t>הבית כך שהאב ישלם 10,</w:t>
      </w:r>
      <w:r w:rsidR="00BF42FF" w:rsidRPr="0067118C">
        <w:rPr>
          <w:rFonts w:ascii="David" w:hAnsi="David"/>
          <w:noProof w:val="0"/>
          <w:sz w:val="26"/>
          <w:szCs w:val="26"/>
          <w:rtl/>
        </w:rPr>
        <w:t xml:space="preserve">150 ₪ והאם </w:t>
      </w:r>
      <w:r w:rsidR="003D391D">
        <w:rPr>
          <w:rFonts w:ascii="David" w:hAnsi="David" w:hint="cs"/>
          <w:noProof w:val="0"/>
          <w:sz w:val="26"/>
          <w:szCs w:val="26"/>
          <w:rtl/>
        </w:rPr>
        <w:t xml:space="preserve"> - </w:t>
      </w:r>
      <w:r w:rsidR="00BF42FF" w:rsidRPr="0067118C">
        <w:rPr>
          <w:rFonts w:ascii="David" w:hAnsi="David"/>
          <w:noProof w:val="0"/>
          <w:sz w:val="26"/>
          <w:szCs w:val="26"/>
          <w:rtl/>
        </w:rPr>
        <w:t>5,100 ₪</w:t>
      </w:r>
      <w:r w:rsidR="00F25E03" w:rsidRPr="0067118C">
        <w:rPr>
          <w:rFonts w:ascii="David" w:hAnsi="David"/>
          <w:noProof w:val="0"/>
          <w:sz w:val="26"/>
          <w:szCs w:val="26"/>
          <w:rtl/>
        </w:rPr>
        <w:t xml:space="preserve"> בחודש.</w:t>
      </w:r>
      <w:r w:rsidR="00BF42FF" w:rsidRPr="0067118C">
        <w:rPr>
          <w:rFonts w:ascii="David" w:hAnsi="David"/>
          <w:noProof w:val="0"/>
          <w:sz w:val="26"/>
          <w:szCs w:val="26"/>
          <w:rtl/>
        </w:rPr>
        <w:t xml:space="preserve"> </w:t>
      </w:r>
      <w:r w:rsidR="00F25E03" w:rsidRPr="0067118C">
        <w:rPr>
          <w:rFonts w:ascii="David" w:hAnsi="David"/>
          <w:noProof w:val="0"/>
          <w:sz w:val="26"/>
          <w:szCs w:val="26"/>
          <w:rtl/>
        </w:rPr>
        <w:t>חרף ה</w:t>
      </w:r>
      <w:r w:rsidR="00BF42FF" w:rsidRPr="0067118C">
        <w:rPr>
          <w:rFonts w:ascii="David" w:hAnsi="David"/>
          <w:noProof w:val="0"/>
          <w:sz w:val="26"/>
          <w:szCs w:val="26"/>
          <w:rtl/>
        </w:rPr>
        <w:t xml:space="preserve">סכמה זו, מפקידים הצדדים סכום זהה לחשבון </w:t>
      </w:r>
      <w:r w:rsidR="00F25E03" w:rsidRPr="0067118C">
        <w:rPr>
          <w:rFonts w:ascii="David" w:hAnsi="David"/>
          <w:noProof w:val="0"/>
          <w:sz w:val="26"/>
          <w:szCs w:val="26"/>
          <w:rtl/>
        </w:rPr>
        <w:t xml:space="preserve">הבנק </w:t>
      </w:r>
      <w:r w:rsidR="00BF42FF" w:rsidRPr="0067118C">
        <w:rPr>
          <w:rFonts w:ascii="David" w:hAnsi="David"/>
          <w:noProof w:val="0"/>
          <w:sz w:val="26"/>
          <w:szCs w:val="26"/>
          <w:rtl/>
        </w:rPr>
        <w:t>המשותף</w:t>
      </w:r>
      <w:r w:rsidR="00F25E03" w:rsidRPr="0067118C">
        <w:rPr>
          <w:rFonts w:ascii="David" w:hAnsi="David"/>
          <w:noProof w:val="0"/>
          <w:sz w:val="26"/>
          <w:szCs w:val="26"/>
          <w:rtl/>
        </w:rPr>
        <w:t>,</w:t>
      </w:r>
      <w:r w:rsidR="00BF42FF" w:rsidRPr="0067118C">
        <w:rPr>
          <w:rFonts w:ascii="David" w:hAnsi="David"/>
          <w:noProof w:val="0"/>
          <w:sz w:val="26"/>
          <w:szCs w:val="26"/>
          <w:rtl/>
        </w:rPr>
        <w:t xml:space="preserve"> לנוכח סירובו של האב להפקיד סכום גבוה יותר מזה של האם. </w:t>
      </w:r>
      <w:r w:rsidR="00F55084" w:rsidRPr="0067118C">
        <w:rPr>
          <w:rFonts w:ascii="David" w:hAnsi="David"/>
          <w:noProof w:val="0"/>
          <w:sz w:val="26"/>
          <w:szCs w:val="26"/>
          <w:rtl/>
        </w:rPr>
        <w:t>למעשה, עמד האב בהסכם ל</w:t>
      </w:r>
      <w:r w:rsidR="00F25E03" w:rsidRPr="0067118C">
        <w:rPr>
          <w:rFonts w:ascii="David" w:hAnsi="David"/>
          <w:noProof w:val="0"/>
          <w:sz w:val="26"/>
          <w:szCs w:val="26"/>
          <w:rtl/>
        </w:rPr>
        <w:t xml:space="preserve">אורך </w:t>
      </w:r>
      <w:r w:rsidR="00F55084" w:rsidRPr="0067118C">
        <w:rPr>
          <w:rFonts w:ascii="David" w:hAnsi="David"/>
          <w:noProof w:val="0"/>
          <w:sz w:val="26"/>
          <w:szCs w:val="26"/>
          <w:rtl/>
        </w:rPr>
        <w:t xml:space="preserve"> חודשיים ולאחר מכן הפחית את הסכום על דעת עצמו.</w:t>
      </w:r>
    </w:p>
    <w:p w:rsidR="00F25E03" w:rsidRPr="0067118C" w:rsidRDefault="00F25E03" w:rsidP="0067118C">
      <w:pPr>
        <w:pStyle w:val="ad"/>
        <w:spacing w:line="360" w:lineRule="auto"/>
        <w:jc w:val="both"/>
        <w:rPr>
          <w:rFonts w:ascii="David" w:hAnsi="David"/>
          <w:noProof w:val="0"/>
          <w:sz w:val="26"/>
          <w:szCs w:val="26"/>
        </w:rPr>
      </w:pPr>
    </w:p>
    <w:p w:rsidR="00BF42FF" w:rsidRPr="0067118C" w:rsidRDefault="00F25E03"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האב משתכר 20,000 ₪ נטו בחודש:</w:t>
      </w:r>
      <w:r w:rsidR="00BF42FF" w:rsidRPr="0067118C">
        <w:rPr>
          <w:rFonts w:ascii="David" w:hAnsi="David"/>
          <w:noProof w:val="0"/>
          <w:sz w:val="26"/>
          <w:szCs w:val="26"/>
          <w:rtl/>
        </w:rPr>
        <w:t xml:space="preserve"> 15,000 ₪</w:t>
      </w:r>
      <w:r w:rsidRPr="0067118C">
        <w:rPr>
          <w:rFonts w:ascii="David" w:hAnsi="David"/>
          <w:noProof w:val="0"/>
          <w:sz w:val="26"/>
          <w:szCs w:val="26"/>
          <w:rtl/>
        </w:rPr>
        <w:t xml:space="preserve"> ממקום עבודתו ב</w:t>
      </w:r>
      <w:r w:rsidR="0027050B">
        <w:rPr>
          <w:rFonts w:ascii="David" w:hAnsi="David" w:hint="cs"/>
          <w:noProof w:val="0"/>
          <w:sz w:val="26"/>
          <w:szCs w:val="26"/>
          <w:rtl/>
        </w:rPr>
        <w:t>_____</w:t>
      </w:r>
      <w:r w:rsidRPr="0067118C">
        <w:rPr>
          <w:rFonts w:ascii="David" w:hAnsi="David"/>
          <w:noProof w:val="0"/>
          <w:sz w:val="26"/>
          <w:szCs w:val="26"/>
          <w:rtl/>
        </w:rPr>
        <w:t xml:space="preserve"> ו- 5,000 ₪ בחודש בגין </w:t>
      </w:r>
      <w:r w:rsidR="00BF42FF" w:rsidRPr="0067118C">
        <w:rPr>
          <w:rFonts w:ascii="David" w:hAnsi="David"/>
          <w:noProof w:val="0"/>
          <w:sz w:val="26"/>
          <w:szCs w:val="26"/>
          <w:rtl/>
        </w:rPr>
        <w:t xml:space="preserve">הכנסה לא מוצהרת מחברה לעבודות עפר. </w:t>
      </w:r>
      <w:r w:rsidR="00F55084" w:rsidRPr="0067118C">
        <w:rPr>
          <w:rFonts w:ascii="David" w:hAnsi="David"/>
          <w:noProof w:val="0"/>
          <w:sz w:val="26"/>
          <w:szCs w:val="26"/>
          <w:rtl/>
        </w:rPr>
        <w:t>האב הפחית את שכרו ב- 3,000 ₪ בחודש באמצעות קיזוז ממשכורות בגין שווי רכב, החל מחודש 5/21.</w:t>
      </w:r>
    </w:p>
    <w:p w:rsidR="00F25E03" w:rsidRPr="0067118C" w:rsidRDefault="00F25E03" w:rsidP="0067118C">
      <w:pPr>
        <w:pStyle w:val="ad"/>
        <w:jc w:val="both"/>
        <w:rPr>
          <w:rFonts w:ascii="David" w:hAnsi="David"/>
          <w:noProof w:val="0"/>
          <w:sz w:val="26"/>
          <w:szCs w:val="26"/>
          <w:rtl/>
        </w:rPr>
      </w:pPr>
    </w:p>
    <w:p w:rsidR="00BF42FF" w:rsidRPr="0067118C" w:rsidRDefault="00BF42FF"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האם משתכרת 7,500 ₪ לחודש והיא הגורם העיקרי המטפל בקטינים.</w:t>
      </w:r>
    </w:p>
    <w:p w:rsidR="00F25E03" w:rsidRPr="0067118C" w:rsidRDefault="00F25E03" w:rsidP="0067118C">
      <w:pPr>
        <w:pStyle w:val="ad"/>
        <w:jc w:val="both"/>
        <w:rPr>
          <w:rFonts w:ascii="David" w:hAnsi="David"/>
          <w:noProof w:val="0"/>
          <w:sz w:val="26"/>
          <w:szCs w:val="26"/>
          <w:rtl/>
        </w:rPr>
      </w:pPr>
    </w:p>
    <w:p w:rsidR="00BF42FF" w:rsidRPr="0067118C" w:rsidRDefault="00BF42FF" w:rsidP="0027050B">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צרכי הקטינים עומדים על 2,075 ₪ לל</w:t>
      </w:r>
      <w:r w:rsidR="0027050B">
        <w:rPr>
          <w:rFonts w:ascii="David" w:hAnsi="David" w:hint="cs"/>
          <w:noProof w:val="0"/>
          <w:sz w:val="26"/>
          <w:szCs w:val="26"/>
          <w:rtl/>
        </w:rPr>
        <w:t>.ל</w:t>
      </w:r>
      <w:r w:rsidRPr="0067118C">
        <w:rPr>
          <w:rFonts w:ascii="David" w:hAnsi="David"/>
          <w:noProof w:val="0"/>
          <w:sz w:val="26"/>
          <w:szCs w:val="26"/>
          <w:rtl/>
        </w:rPr>
        <w:t xml:space="preserve">, </w:t>
      </w:r>
      <w:r w:rsidR="0027050B">
        <w:rPr>
          <w:rFonts w:ascii="David" w:hAnsi="David" w:hint="cs"/>
          <w:noProof w:val="0"/>
          <w:sz w:val="26"/>
          <w:szCs w:val="26"/>
          <w:rtl/>
        </w:rPr>
        <w:t>ל.ל</w:t>
      </w:r>
      <w:r w:rsidRPr="0067118C">
        <w:rPr>
          <w:rFonts w:ascii="David" w:hAnsi="David"/>
          <w:noProof w:val="0"/>
          <w:sz w:val="26"/>
          <w:szCs w:val="26"/>
          <w:rtl/>
        </w:rPr>
        <w:t xml:space="preserve"> ו</w:t>
      </w:r>
      <w:r w:rsidR="0027050B">
        <w:rPr>
          <w:rFonts w:ascii="David" w:hAnsi="David" w:hint="cs"/>
          <w:noProof w:val="0"/>
          <w:sz w:val="26"/>
          <w:szCs w:val="26"/>
          <w:rtl/>
        </w:rPr>
        <w:t>ר.ל</w:t>
      </w:r>
      <w:r w:rsidR="0027050B">
        <w:rPr>
          <w:rFonts w:ascii="David" w:hAnsi="David"/>
          <w:noProof w:val="0"/>
          <w:sz w:val="26"/>
          <w:szCs w:val="26"/>
          <w:rtl/>
        </w:rPr>
        <w:t>, ועל 2,764 ₪ ל</w:t>
      </w:r>
      <w:r w:rsidR="0027050B">
        <w:rPr>
          <w:rFonts w:ascii="David" w:hAnsi="David" w:hint="cs"/>
          <w:noProof w:val="0"/>
          <w:sz w:val="26"/>
          <w:szCs w:val="26"/>
          <w:rtl/>
        </w:rPr>
        <w:t>ה.ל</w:t>
      </w:r>
      <w:r w:rsidRPr="0067118C">
        <w:rPr>
          <w:rFonts w:ascii="David" w:hAnsi="David"/>
          <w:noProof w:val="0"/>
          <w:sz w:val="26"/>
          <w:szCs w:val="26"/>
          <w:rtl/>
        </w:rPr>
        <w:t xml:space="preserve">. הוצאות המדור החודשיות עומדות על 5,000 ₪ בחודש ולכך יש להוסיף </w:t>
      </w:r>
      <w:r w:rsidR="00F25E03" w:rsidRPr="0067118C">
        <w:rPr>
          <w:rFonts w:ascii="David" w:hAnsi="David"/>
          <w:noProof w:val="0"/>
          <w:sz w:val="26"/>
          <w:szCs w:val="26"/>
          <w:rtl/>
        </w:rPr>
        <w:t xml:space="preserve">את </w:t>
      </w:r>
      <w:r w:rsidRPr="0067118C">
        <w:rPr>
          <w:rFonts w:ascii="David" w:hAnsi="David"/>
          <w:noProof w:val="0"/>
          <w:sz w:val="26"/>
          <w:szCs w:val="26"/>
          <w:rtl/>
        </w:rPr>
        <w:t xml:space="preserve">הוצאות </w:t>
      </w:r>
      <w:r w:rsidR="00F25E03" w:rsidRPr="0067118C">
        <w:rPr>
          <w:rFonts w:ascii="David" w:hAnsi="David"/>
          <w:noProof w:val="0"/>
          <w:sz w:val="26"/>
          <w:szCs w:val="26"/>
          <w:rtl/>
        </w:rPr>
        <w:t>א</w:t>
      </w:r>
      <w:r w:rsidRPr="0067118C">
        <w:rPr>
          <w:rFonts w:ascii="David" w:hAnsi="David"/>
          <w:noProof w:val="0"/>
          <w:sz w:val="26"/>
          <w:szCs w:val="26"/>
          <w:rtl/>
        </w:rPr>
        <w:t xml:space="preserve">חזקת </w:t>
      </w:r>
      <w:r w:rsidR="00F25E03" w:rsidRPr="0067118C">
        <w:rPr>
          <w:rFonts w:ascii="David" w:hAnsi="David"/>
          <w:noProof w:val="0"/>
          <w:sz w:val="26"/>
          <w:szCs w:val="26"/>
          <w:rtl/>
        </w:rPr>
        <w:t>ה</w:t>
      </w:r>
      <w:r w:rsidRPr="0067118C">
        <w:rPr>
          <w:rFonts w:ascii="David" w:hAnsi="David"/>
          <w:noProof w:val="0"/>
          <w:sz w:val="26"/>
          <w:szCs w:val="26"/>
          <w:rtl/>
        </w:rPr>
        <w:t xml:space="preserve">בית, הוצאות </w:t>
      </w:r>
      <w:r w:rsidR="00527071">
        <w:rPr>
          <w:rFonts w:ascii="David" w:hAnsi="David" w:hint="cs"/>
          <w:noProof w:val="0"/>
          <w:sz w:val="26"/>
          <w:szCs w:val="26"/>
          <w:rtl/>
        </w:rPr>
        <w:t>ה</w:t>
      </w:r>
      <w:r w:rsidRPr="0067118C">
        <w:rPr>
          <w:rFonts w:ascii="David" w:hAnsi="David"/>
          <w:noProof w:val="0"/>
          <w:sz w:val="26"/>
          <w:szCs w:val="26"/>
          <w:rtl/>
        </w:rPr>
        <w:t>חינוך ו</w:t>
      </w:r>
      <w:r w:rsidR="00527071">
        <w:rPr>
          <w:rFonts w:ascii="David" w:hAnsi="David" w:hint="cs"/>
          <w:noProof w:val="0"/>
          <w:sz w:val="26"/>
          <w:szCs w:val="26"/>
          <w:rtl/>
        </w:rPr>
        <w:t>ה</w:t>
      </w:r>
      <w:r w:rsidRPr="0067118C">
        <w:rPr>
          <w:rFonts w:ascii="David" w:hAnsi="David"/>
          <w:noProof w:val="0"/>
          <w:sz w:val="26"/>
          <w:szCs w:val="26"/>
          <w:rtl/>
        </w:rPr>
        <w:t>רפואה. מכאן</w:t>
      </w:r>
      <w:r w:rsidR="00F25E03" w:rsidRPr="0067118C">
        <w:rPr>
          <w:rFonts w:ascii="David" w:hAnsi="David"/>
          <w:noProof w:val="0"/>
          <w:sz w:val="26"/>
          <w:szCs w:val="26"/>
          <w:rtl/>
        </w:rPr>
        <w:t>,</w:t>
      </w:r>
      <w:r w:rsidRPr="0067118C">
        <w:rPr>
          <w:rFonts w:ascii="David" w:hAnsi="David"/>
          <w:noProof w:val="0"/>
          <w:sz w:val="26"/>
          <w:szCs w:val="26"/>
          <w:rtl/>
        </w:rPr>
        <w:t xml:space="preserve"> ביקשה האם לחייב את האב בתשלום סך של 1,640 ₪ לכל קטין לחודש למזונותיו, וכן </w:t>
      </w:r>
      <w:r w:rsidR="00F25E03" w:rsidRPr="0067118C">
        <w:rPr>
          <w:rFonts w:ascii="David" w:hAnsi="David"/>
          <w:noProof w:val="0"/>
          <w:sz w:val="26"/>
          <w:szCs w:val="26"/>
          <w:rtl/>
        </w:rPr>
        <w:t xml:space="preserve">ב- </w:t>
      </w:r>
      <w:r w:rsidR="00F55084" w:rsidRPr="0067118C">
        <w:rPr>
          <w:rFonts w:ascii="David" w:hAnsi="David"/>
          <w:noProof w:val="0"/>
          <w:sz w:val="26"/>
          <w:szCs w:val="26"/>
          <w:rtl/>
        </w:rPr>
        <w:t xml:space="preserve">100% הוצאות </w:t>
      </w:r>
      <w:r w:rsidR="00F25E03" w:rsidRPr="0067118C">
        <w:rPr>
          <w:rFonts w:ascii="David" w:hAnsi="David"/>
          <w:noProof w:val="0"/>
          <w:sz w:val="26"/>
          <w:szCs w:val="26"/>
          <w:rtl/>
        </w:rPr>
        <w:t>ה</w:t>
      </w:r>
      <w:r w:rsidR="00F55084" w:rsidRPr="0067118C">
        <w:rPr>
          <w:rFonts w:ascii="David" w:hAnsi="David"/>
          <w:noProof w:val="0"/>
          <w:sz w:val="26"/>
          <w:szCs w:val="26"/>
          <w:rtl/>
        </w:rPr>
        <w:t xml:space="preserve">מדור ואחזקתו, כל עוד האב מתגורר בבית, ולאחר מכן </w:t>
      </w:r>
      <w:r w:rsidR="00F25E03" w:rsidRPr="0067118C">
        <w:rPr>
          <w:rFonts w:ascii="David" w:hAnsi="David"/>
          <w:noProof w:val="0"/>
          <w:sz w:val="26"/>
          <w:szCs w:val="26"/>
          <w:rtl/>
        </w:rPr>
        <w:t xml:space="preserve">ב- </w:t>
      </w:r>
      <w:r w:rsidR="00F55084" w:rsidRPr="0067118C">
        <w:rPr>
          <w:rFonts w:ascii="David" w:hAnsi="David"/>
          <w:noProof w:val="0"/>
          <w:sz w:val="26"/>
          <w:szCs w:val="26"/>
          <w:rtl/>
        </w:rPr>
        <w:t xml:space="preserve">73% מהוצאות המדור והחזקתו. עוד ביקשה האם לחייב את האב ב- 73% מהוצאות החינוך והרפואה של הקטינים. </w:t>
      </w:r>
    </w:p>
    <w:p w:rsidR="00F25E03" w:rsidRPr="0067118C" w:rsidRDefault="00F25E03" w:rsidP="0067118C">
      <w:pPr>
        <w:pStyle w:val="ad"/>
        <w:jc w:val="both"/>
        <w:rPr>
          <w:rFonts w:ascii="David" w:hAnsi="David"/>
          <w:noProof w:val="0"/>
          <w:sz w:val="26"/>
          <w:szCs w:val="26"/>
          <w:rtl/>
        </w:rPr>
      </w:pPr>
    </w:p>
    <w:p w:rsidR="00F55084" w:rsidRPr="0067118C" w:rsidRDefault="00F55084"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לאור יחס הכנסות הצדדים העומד על 64% לאב ו- 36% לאם, יש לקבוע כי הא</w:t>
      </w:r>
      <w:r w:rsidR="00F25E03" w:rsidRPr="0067118C">
        <w:rPr>
          <w:rFonts w:ascii="David" w:hAnsi="David"/>
          <w:noProof w:val="0"/>
          <w:sz w:val="26"/>
          <w:szCs w:val="26"/>
          <w:rtl/>
        </w:rPr>
        <w:t>ב</w:t>
      </w:r>
      <w:r w:rsidRPr="0067118C">
        <w:rPr>
          <w:rFonts w:ascii="David" w:hAnsi="David"/>
          <w:noProof w:val="0"/>
          <w:sz w:val="26"/>
          <w:szCs w:val="26"/>
          <w:rtl/>
        </w:rPr>
        <w:t xml:space="preserve"> יישא במזונות הילדים בסך של 5,750 ₪ ובהוצאות אחזקת המדור, כולל המשכנתא</w:t>
      </w:r>
      <w:r w:rsidR="00237DE8" w:rsidRPr="0067118C">
        <w:rPr>
          <w:rFonts w:ascii="David" w:hAnsi="David"/>
          <w:noProof w:val="0"/>
          <w:sz w:val="26"/>
          <w:szCs w:val="26"/>
          <w:rtl/>
        </w:rPr>
        <w:t>,</w:t>
      </w:r>
      <w:r w:rsidRPr="0067118C">
        <w:rPr>
          <w:rFonts w:ascii="David" w:hAnsi="David"/>
          <w:noProof w:val="0"/>
          <w:sz w:val="26"/>
          <w:szCs w:val="26"/>
          <w:rtl/>
        </w:rPr>
        <w:t xml:space="preserve"> בגובה של 2,050 ₪ בחודש, בנוסף יש לחייב את האב ב- 64% מהוצאות החינוך והרפואה.</w:t>
      </w:r>
    </w:p>
    <w:p w:rsidR="00237DE8" w:rsidRPr="0067118C" w:rsidRDefault="00237DE8" w:rsidP="0067118C">
      <w:pPr>
        <w:spacing w:line="360" w:lineRule="auto"/>
        <w:ind w:left="360"/>
        <w:jc w:val="both"/>
        <w:rPr>
          <w:rFonts w:ascii="David" w:hAnsi="David"/>
          <w:noProof w:val="0"/>
          <w:sz w:val="26"/>
          <w:szCs w:val="26"/>
          <w:rtl/>
        </w:rPr>
      </w:pPr>
    </w:p>
    <w:p w:rsidR="004855AC" w:rsidRPr="0067118C" w:rsidRDefault="004855AC" w:rsidP="0067118C">
      <w:pPr>
        <w:pStyle w:val="ad"/>
        <w:numPr>
          <w:ilvl w:val="0"/>
          <w:numId w:val="1"/>
        </w:numPr>
        <w:spacing w:line="360" w:lineRule="auto"/>
        <w:jc w:val="both"/>
        <w:rPr>
          <w:rFonts w:ascii="David" w:hAnsi="David"/>
          <w:noProof w:val="0"/>
          <w:sz w:val="26"/>
          <w:szCs w:val="26"/>
        </w:rPr>
      </w:pPr>
      <w:r w:rsidRPr="0067118C">
        <w:rPr>
          <w:rFonts w:ascii="David" w:hAnsi="David"/>
          <w:noProof w:val="0"/>
          <w:sz w:val="26"/>
          <w:szCs w:val="26"/>
          <w:rtl/>
        </w:rPr>
        <w:t>בסיכומיה, טענה האם כי הכנסתו הכוללת של האב עומדת על 22,564 ₪, בעוד השתכרות</w:t>
      </w:r>
      <w:r w:rsidR="00237DE8" w:rsidRPr="0067118C">
        <w:rPr>
          <w:rFonts w:ascii="David" w:hAnsi="David"/>
          <w:noProof w:val="0"/>
          <w:sz w:val="26"/>
          <w:szCs w:val="26"/>
          <w:rtl/>
        </w:rPr>
        <w:t xml:space="preserve">ה </w:t>
      </w:r>
      <w:r w:rsidRPr="0067118C">
        <w:rPr>
          <w:rFonts w:ascii="David" w:hAnsi="David"/>
          <w:noProof w:val="0"/>
          <w:sz w:val="26"/>
          <w:szCs w:val="26"/>
          <w:rtl/>
        </w:rPr>
        <w:t xml:space="preserve">היא 10,000 ₪ </w:t>
      </w:r>
      <w:r w:rsidR="00237DE8" w:rsidRPr="0067118C">
        <w:rPr>
          <w:rFonts w:ascii="David" w:hAnsi="David"/>
          <w:noProof w:val="0"/>
          <w:sz w:val="26"/>
          <w:szCs w:val="26"/>
          <w:rtl/>
        </w:rPr>
        <w:t>בחודש כך ש</w:t>
      </w:r>
      <w:r w:rsidRPr="0067118C">
        <w:rPr>
          <w:rFonts w:ascii="David" w:hAnsi="David"/>
          <w:noProof w:val="0"/>
          <w:sz w:val="26"/>
          <w:szCs w:val="26"/>
          <w:rtl/>
        </w:rPr>
        <w:t>יחס הכנסותיהם הפנויות הם 79% לאב ו- 21% לאם. האם ביקשה גם לשמש כהורה מרכז ועל כן ביקשה לחייב את האב במזונות כל ילד בסך של 1,586 ₪ ובתקופת השירות הצבאי בסך של 500 ₪. עוד התבקש בית המשפט לקבוע כי ההוצאות החריגות יחולקו כך שהאב ישא ב- 79% והאם ב- 21%</w:t>
      </w:r>
      <w:r w:rsidR="00237DE8" w:rsidRPr="0067118C">
        <w:rPr>
          <w:rFonts w:ascii="David" w:hAnsi="David"/>
          <w:noProof w:val="0"/>
          <w:sz w:val="26"/>
          <w:szCs w:val="26"/>
          <w:rtl/>
        </w:rPr>
        <w:t>.</w:t>
      </w:r>
      <w:r w:rsidRPr="0067118C">
        <w:rPr>
          <w:rFonts w:ascii="David" w:hAnsi="David"/>
          <w:noProof w:val="0"/>
          <w:sz w:val="26"/>
          <w:szCs w:val="26"/>
          <w:rtl/>
        </w:rPr>
        <w:t xml:space="preserve"> </w:t>
      </w:r>
      <w:r w:rsidR="00237DE8" w:rsidRPr="0067118C">
        <w:rPr>
          <w:rFonts w:ascii="David" w:hAnsi="David"/>
          <w:noProof w:val="0"/>
          <w:sz w:val="26"/>
          <w:szCs w:val="26"/>
          <w:rtl/>
        </w:rPr>
        <w:lastRenderedPageBreak/>
        <w:t xml:space="preserve">האם </w:t>
      </w:r>
      <w:r w:rsidRPr="0067118C">
        <w:rPr>
          <w:rFonts w:ascii="David" w:hAnsi="David"/>
          <w:noProof w:val="0"/>
          <w:sz w:val="26"/>
          <w:szCs w:val="26"/>
          <w:rtl/>
        </w:rPr>
        <w:t xml:space="preserve">ביקשה לחייב את האב לשלם סך של 1,660 בגין כל חודש, החל מיום הגשת התביעה 1.7.21 ועד ליום 1.12.22 ובסך הכול 28,220 ₪ בגין חוב העבר. </w:t>
      </w:r>
    </w:p>
    <w:p w:rsidR="00090A43" w:rsidRPr="0067118C" w:rsidRDefault="00090A43" w:rsidP="0067118C">
      <w:pPr>
        <w:pStyle w:val="ad"/>
        <w:jc w:val="both"/>
        <w:rPr>
          <w:rFonts w:ascii="David" w:hAnsi="David"/>
          <w:noProof w:val="0"/>
          <w:sz w:val="26"/>
          <w:szCs w:val="26"/>
          <w:rtl/>
        </w:rPr>
      </w:pPr>
    </w:p>
    <w:p w:rsidR="00090A43" w:rsidRPr="0067118C" w:rsidRDefault="00090A43" w:rsidP="0067118C">
      <w:pPr>
        <w:pStyle w:val="ad"/>
        <w:jc w:val="both"/>
        <w:rPr>
          <w:rFonts w:ascii="David" w:hAnsi="David"/>
          <w:noProof w:val="0"/>
          <w:sz w:val="26"/>
          <w:szCs w:val="26"/>
          <w:rtl/>
        </w:rPr>
      </w:pPr>
    </w:p>
    <w:p w:rsidR="00090A43" w:rsidRPr="0067118C" w:rsidRDefault="00090A43" w:rsidP="0067118C">
      <w:pPr>
        <w:spacing w:line="360" w:lineRule="auto"/>
        <w:jc w:val="both"/>
        <w:rPr>
          <w:rFonts w:ascii="David" w:hAnsi="David"/>
          <w:b/>
          <w:bCs/>
          <w:noProof w:val="0"/>
          <w:sz w:val="26"/>
          <w:szCs w:val="26"/>
          <w:u w:val="single"/>
          <w:rtl/>
        </w:rPr>
      </w:pPr>
      <w:r w:rsidRPr="0067118C">
        <w:rPr>
          <w:rFonts w:ascii="David" w:hAnsi="David"/>
          <w:b/>
          <w:bCs/>
          <w:noProof w:val="0"/>
          <w:sz w:val="26"/>
          <w:szCs w:val="26"/>
          <w:u w:val="single"/>
          <w:rtl/>
        </w:rPr>
        <w:t>דיון</w:t>
      </w:r>
      <w:r w:rsidRPr="0067118C">
        <w:rPr>
          <w:rFonts w:ascii="David" w:hAnsi="David" w:hint="cs"/>
          <w:b/>
          <w:bCs/>
          <w:noProof w:val="0"/>
          <w:sz w:val="26"/>
          <w:szCs w:val="26"/>
          <w:u w:val="single"/>
          <w:rtl/>
        </w:rPr>
        <w:t xml:space="preserve"> והכרעה</w:t>
      </w:r>
    </w:p>
    <w:p w:rsidR="00527071" w:rsidRDefault="00AB0675" w:rsidP="0067118C">
      <w:pPr>
        <w:pStyle w:val="ad"/>
        <w:numPr>
          <w:ilvl w:val="0"/>
          <w:numId w:val="1"/>
        </w:numPr>
        <w:spacing w:before="120" w:after="120" w:line="360" w:lineRule="auto"/>
        <w:jc w:val="both"/>
        <w:rPr>
          <w:rFonts w:ascii="David" w:hAnsi="David"/>
          <w:b/>
          <w:sz w:val="26"/>
          <w:szCs w:val="26"/>
        </w:rPr>
      </w:pPr>
      <w:r w:rsidRPr="0067118C">
        <w:rPr>
          <w:rFonts w:ascii="David" w:hAnsi="David"/>
          <w:b/>
          <w:sz w:val="26"/>
          <w:szCs w:val="26"/>
          <w:rtl/>
        </w:rPr>
        <w:t xml:space="preserve">ביום  30.10.21 ניתנה החלטה למזונות זמניים, בה נקבע כי בהינתן שהצדדים התגוררו תחת קורת גג משותפת, נוכח הכנסות הצדדים, אשר נקבעו על  8,609 ₪ לאם, על בסיס תלוש שכר שצירפה, ועל 15,000 ₪ לאב, אשר לא צירף תלושי שכר, לא </w:t>
      </w:r>
      <w:r w:rsidR="00874903" w:rsidRPr="0067118C">
        <w:rPr>
          <w:rFonts w:ascii="David" w:hAnsi="David"/>
          <w:b/>
          <w:sz w:val="26"/>
          <w:szCs w:val="26"/>
          <w:rtl/>
        </w:rPr>
        <w:t xml:space="preserve">חויב הנתבע במזונות, שכן הפקיד סך של 6,000 ₪ לחשבון המשותף. </w:t>
      </w:r>
    </w:p>
    <w:p w:rsidR="009726C8" w:rsidRDefault="00874903" w:rsidP="00527071">
      <w:pPr>
        <w:pStyle w:val="ad"/>
        <w:spacing w:before="120" w:after="120" w:line="360" w:lineRule="auto"/>
        <w:jc w:val="both"/>
        <w:rPr>
          <w:rFonts w:ascii="David" w:hAnsi="David"/>
          <w:b/>
          <w:sz w:val="26"/>
          <w:szCs w:val="26"/>
        </w:rPr>
      </w:pPr>
      <w:r w:rsidRPr="0067118C">
        <w:rPr>
          <w:rFonts w:ascii="David" w:hAnsi="David"/>
          <w:b/>
          <w:sz w:val="26"/>
          <w:szCs w:val="26"/>
          <w:rtl/>
        </w:rPr>
        <w:t>בהמשך, נקבע בהחלטה מיום 9.4.22 כ</w:t>
      </w:r>
      <w:r w:rsidR="0067118C">
        <w:rPr>
          <w:rFonts w:ascii="David" w:hAnsi="David"/>
          <w:b/>
          <w:sz w:val="26"/>
          <w:szCs w:val="26"/>
          <w:rtl/>
        </w:rPr>
        <w:t>י אין לחייב את האב בתשלום הלווא</w:t>
      </w:r>
      <w:r w:rsidRPr="0067118C">
        <w:rPr>
          <w:rFonts w:ascii="David" w:hAnsi="David"/>
          <w:b/>
          <w:sz w:val="26"/>
          <w:szCs w:val="26"/>
          <w:rtl/>
        </w:rPr>
        <w:t>ת המשכנתא, שעה שסוגיית הרכוש נדונה בבית הדין הרבני</w:t>
      </w:r>
      <w:r w:rsidR="009726C8" w:rsidRPr="0067118C">
        <w:rPr>
          <w:rFonts w:ascii="David" w:hAnsi="David" w:hint="cs"/>
          <w:b/>
          <w:sz w:val="26"/>
          <w:szCs w:val="26"/>
          <w:rtl/>
        </w:rPr>
        <w:t>.</w:t>
      </w:r>
      <w:r w:rsidRPr="0067118C">
        <w:rPr>
          <w:rFonts w:ascii="David" w:hAnsi="David"/>
          <w:b/>
          <w:sz w:val="26"/>
          <w:szCs w:val="26"/>
          <w:rtl/>
        </w:rPr>
        <w:t xml:space="preserve"> לאחר שהשגת האם  על החלטה זו התקבלה, נקבע בהחלטה נוספת מיום 24.10.22</w:t>
      </w:r>
      <w:r w:rsidR="0067118C">
        <w:rPr>
          <w:rFonts w:ascii="David" w:hAnsi="David" w:hint="cs"/>
          <w:b/>
          <w:sz w:val="26"/>
          <w:szCs w:val="26"/>
          <w:rtl/>
        </w:rPr>
        <w:t>,</w:t>
      </w:r>
      <w:r w:rsidRPr="0067118C">
        <w:rPr>
          <w:rFonts w:ascii="David" w:hAnsi="David"/>
          <w:b/>
          <w:sz w:val="26"/>
          <w:szCs w:val="26"/>
          <w:rtl/>
        </w:rPr>
        <w:t xml:space="preserve"> כי </w:t>
      </w:r>
      <w:r w:rsidR="009726C8" w:rsidRPr="0067118C">
        <w:rPr>
          <w:rFonts w:ascii="David" w:hAnsi="David"/>
          <w:b/>
          <w:sz w:val="26"/>
          <w:szCs w:val="26"/>
          <w:rtl/>
        </w:rPr>
        <w:t>בהיות הכנסות האב  13,400 ₪ בחודש, ואילו הכנסת האם 10,000 ₪ בחודש, כאשר הצדדים נושאים בחלקים שווים בהחזר החודשי של המשכנתא, בגובה 1,800 ₪ לכל אחד מהם, אין להפחית מדמי המזונות שנקבעו.</w:t>
      </w:r>
    </w:p>
    <w:p w:rsidR="0067118C" w:rsidRPr="0067118C" w:rsidRDefault="0067118C" w:rsidP="0067118C">
      <w:pPr>
        <w:pStyle w:val="ad"/>
        <w:spacing w:before="120" w:after="120" w:line="360" w:lineRule="auto"/>
        <w:jc w:val="both"/>
        <w:rPr>
          <w:rFonts w:ascii="David" w:hAnsi="David"/>
          <w:b/>
          <w:sz w:val="26"/>
          <w:szCs w:val="26"/>
          <w:rtl/>
        </w:rPr>
      </w:pPr>
    </w:p>
    <w:p w:rsidR="00AB0675" w:rsidRPr="0067118C" w:rsidRDefault="00AB0675" w:rsidP="0067118C">
      <w:pPr>
        <w:pStyle w:val="ad"/>
        <w:numPr>
          <w:ilvl w:val="0"/>
          <w:numId w:val="1"/>
        </w:numPr>
        <w:spacing w:before="120" w:after="120" w:line="360" w:lineRule="auto"/>
        <w:jc w:val="both"/>
        <w:rPr>
          <w:rFonts w:ascii="David" w:hAnsi="David"/>
          <w:bCs/>
          <w:sz w:val="26"/>
          <w:szCs w:val="26"/>
        </w:rPr>
      </w:pPr>
      <w:r w:rsidRPr="0067118C">
        <w:rPr>
          <w:rFonts w:ascii="David" w:hAnsi="David"/>
          <w:sz w:val="26"/>
          <w:szCs w:val="26"/>
          <w:rtl/>
        </w:rPr>
        <w:t xml:space="preserve">בבע"מ 919/15 </w:t>
      </w:r>
      <w:r w:rsidRPr="0067118C">
        <w:rPr>
          <w:rFonts w:ascii="David" w:hAnsi="David"/>
          <w:bCs/>
          <w:sz w:val="26"/>
          <w:szCs w:val="26"/>
          <w:rtl/>
        </w:rPr>
        <w:t>פלוני נ' פלונית</w:t>
      </w:r>
      <w:r w:rsidRPr="0067118C">
        <w:rPr>
          <w:rFonts w:ascii="David" w:hAnsi="David"/>
          <w:sz w:val="26"/>
          <w:szCs w:val="26"/>
          <w:rtl/>
        </w:rPr>
        <w:t xml:space="preserve"> (19.7.17) נקבע, כי על מנת לקבוע את מזונות הקטינים, יש לבחון את צרכי הקטינים, יחס הכנסות הצדדים ויחס סדרי השהות. וראו בעניין זה  עמ"ש (מחוזי מרכז) 65692-11-19 </w:t>
      </w:r>
      <w:r w:rsidRPr="0067118C">
        <w:rPr>
          <w:rFonts w:ascii="David" w:hAnsi="David"/>
          <w:bCs/>
          <w:sz w:val="26"/>
          <w:szCs w:val="26"/>
          <w:rtl/>
        </w:rPr>
        <w:t>ד.ס. נ' ל.צ.ס</w:t>
      </w:r>
      <w:r w:rsidRPr="0067118C">
        <w:rPr>
          <w:rFonts w:ascii="David" w:hAnsi="David"/>
          <w:sz w:val="26"/>
          <w:szCs w:val="26"/>
          <w:rtl/>
        </w:rPr>
        <w:t xml:space="preserve"> ( 22.9.20) הקובע כי </w:t>
      </w:r>
      <w:r w:rsidRPr="0067118C">
        <w:rPr>
          <w:rFonts w:ascii="David" w:hAnsi="David"/>
          <w:bCs/>
          <w:sz w:val="26"/>
          <w:szCs w:val="26"/>
          <w:rtl/>
        </w:rPr>
        <w:t>"על פי פסק דינו של בית המשפט העליון, חיוב המזונות יעשה בהתחשבות בצרכי הקטינים, יכולותיהם הכלכליות של כל אחד מההורים, חלוקת זמני השהות ואופי האחריות בפועל של כל אחד מההורים ביחס לקטינים."</w:t>
      </w:r>
    </w:p>
    <w:p w:rsidR="00AB0675" w:rsidRPr="0067118C" w:rsidRDefault="00AB0675" w:rsidP="0067118C">
      <w:pPr>
        <w:spacing w:before="120" w:after="120" w:line="360" w:lineRule="auto"/>
        <w:ind w:firstLine="360"/>
        <w:jc w:val="both"/>
        <w:rPr>
          <w:rFonts w:ascii="David" w:hAnsi="David"/>
          <w:bCs/>
          <w:sz w:val="26"/>
          <w:szCs w:val="26"/>
          <w:u w:val="single"/>
        </w:rPr>
      </w:pPr>
    </w:p>
    <w:p w:rsidR="00AB0675" w:rsidRPr="0067118C" w:rsidRDefault="00AB0675" w:rsidP="0067118C">
      <w:pPr>
        <w:spacing w:before="120" w:after="120" w:line="360" w:lineRule="auto"/>
        <w:ind w:firstLine="360"/>
        <w:jc w:val="both"/>
        <w:rPr>
          <w:rFonts w:ascii="David" w:hAnsi="David"/>
          <w:bCs/>
          <w:sz w:val="26"/>
          <w:szCs w:val="26"/>
          <w:u w:val="single"/>
        </w:rPr>
      </w:pPr>
      <w:r w:rsidRPr="0067118C">
        <w:rPr>
          <w:rFonts w:ascii="David" w:hAnsi="David"/>
          <w:bCs/>
          <w:sz w:val="26"/>
          <w:szCs w:val="26"/>
          <w:u w:val="single"/>
          <w:rtl/>
        </w:rPr>
        <w:t>צרכי הקטינים</w:t>
      </w:r>
    </w:p>
    <w:p w:rsidR="00AB0675" w:rsidRPr="0067118C" w:rsidRDefault="00AB0675" w:rsidP="0067118C">
      <w:pPr>
        <w:pStyle w:val="ad"/>
        <w:numPr>
          <w:ilvl w:val="0"/>
          <w:numId w:val="1"/>
        </w:numPr>
        <w:spacing w:before="120" w:after="120" w:line="360" w:lineRule="auto"/>
        <w:jc w:val="both"/>
        <w:rPr>
          <w:rFonts w:ascii="David" w:hAnsi="David"/>
          <w:b/>
          <w:bCs/>
          <w:sz w:val="26"/>
          <w:szCs w:val="26"/>
          <w:rtl/>
        </w:rPr>
      </w:pPr>
      <w:r w:rsidRPr="0067118C">
        <w:rPr>
          <w:rFonts w:ascii="David" w:hAnsi="David"/>
          <w:sz w:val="26"/>
          <w:szCs w:val="26"/>
          <w:rtl/>
        </w:rPr>
        <w:t xml:space="preserve">ברמ"ש (מחוזי מרכז) 59188-10-18 </w:t>
      </w:r>
      <w:r w:rsidRPr="0067118C">
        <w:rPr>
          <w:rFonts w:ascii="David" w:hAnsi="David"/>
          <w:b/>
          <w:bCs/>
          <w:sz w:val="26"/>
          <w:szCs w:val="26"/>
          <w:rtl/>
        </w:rPr>
        <w:t>נ. נ' נ</w:t>
      </w:r>
      <w:r w:rsidRPr="0067118C">
        <w:rPr>
          <w:rFonts w:ascii="David" w:hAnsi="David"/>
          <w:sz w:val="26"/>
          <w:szCs w:val="26"/>
          <w:rtl/>
        </w:rPr>
        <w:t xml:space="preserve">., נקבע ע"י כב' השופט ויצמן כי </w:t>
      </w:r>
      <w:r w:rsidRPr="0067118C">
        <w:rPr>
          <w:rFonts w:ascii="David" w:hAnsi="David"/>
          <w:b/>
          <w:bCs/>
          <w:sz w:val="26"/>
          <w:szCs w:val="26"/>
          <w:rtl/>
        </w:rPr>
        <w:t xml:space="preserve">"... יש לזכור כי קודם להלכת בע"מ 919/15 נהגו בתי המשפט לאמוד צרכיו החודשיים של קטין בשיעור של כ – 1400 ₪ ואולם הערכה זו נגעה אך ורק באשר לצרכיו ההכרחיים ואולם מאז שניתנה הלכת בע"מ 919/15 אין מקום לחלק בין צרכים הכרחיים לאלו שאינם הכרחיים ויש לאמוד את הצרכים בכללותם. עוד יש לציין כי צרכיו של קטין המתגורר בשני בתים עולים על צרכיו של קטין המתגורר בבית אחד נוכח הכפילויות </w:t>
      </w:r>
      <w:r w:rsidRPr="0067118C">
        <w:rPr>
          <w:rFonts w:ascii="David" w:hAnsi="David"/>
          <w:b/>
          <w:bCs/>
          <w:sz w:val="26"/>
          <w:szCs w:val="26"/>
          <w:rtl/>
        </w:rPr>
        <w:lastRenderedPageBreak/>
        <w:t>הנדרשות מטבעם של דברים בחלק מהוצאותיו, להערכתי ומבלי לקבוע מסמרות בדבר ראוי שהערכה זו תעלה, למצער, על סך של 2250 ₪ לחודש לקטין."</w:t>
      </w:r>
    </w:p>
    <w:p w:rsidR="00AB0675" w:rsidRPr="0067118C" w:rsidRDefault="0067118C" w:rsidP="0067118C">
      <w:pPr>
        <w:pStyle w:val="ad"/>
        <w:spacing w:before="120" w:after="120" w:line="360" w:lineRule="auto"/>
        <w:jc w:val="both"/>
        <w:rPr>
          <w:rFonts w:ascii="David" w:hAnsi="David"/>
          <w:noProof w:val="0"/>
          <w:sz w:val="26"/>
          <w:szCs w:val="26"/>
        </w:rPr>
      </w:pPr>
      <w:r>
        <w:rPr>
          <w:rFonts w:ascii="David" w:hAnsi="David" w:hint="cs"/>
          <w:noProof w:val="0"/>
          <w:sz w:val="26"/>
          <w:szCs w:val="26"/>
          <w:rtl/>
        </w:rPr>
        <w:t xml:space="preserve">לאחר עיון בטיעוני הצדדים בעניין צרכי הקטינים, ובאסמכתאות אשר הוצגו בעניין זה, לא מצאתי מקום לקבוע, במקרה הנדון, </w:t>
      </w:r>
      <w:r w:rsidR="00AB0675" w:rsidRPr="0067118C">
        <w:rPr>
          <w:rFonts w:ascii="David" w:hAnsi="David"/>
          <w:noProof w:val="0"/>
          <w:sz w:val="26"/>
          <w:szCs w:val="26"/>
          <w:rtl/>
        </w:rPr>
        <w:t>כי צרכיו של  כל קטין  עולים על סכום זה</w:t>
      </w:r>
      <w:r w:rsidR="00A22123">
        <w:rPr>
          <w:rFonts w:ascii="David" w:hAnsi="David" w:hint="cs"/>
          <w:noProof w:val="0"/>
          <w:sz w:val="26"/>
          <w:szCs w:val="26"/>
          <w:rtl/>
        </w:rPr>
        <w:t>, כשהוא אינו כולל את מדורם של הקטינים.</w:t>
      </w:r>
    </w:p>
    <w:p w:rsidR="00AB0675" w:rsidRPr="0067118C" w:rsidRDefault="00AB0675" w:rsidP="0067118C">
      <w:pPr>
        <w:pStyle w:val="ad"/>
        <w:jc w:val="both"/>
        <w:rPr>
          <w:rFonts w:ascii="David" w:hAnsi="David"/>
          <w:noProof w:val="0"/>
          <w:sz w:val="26"/>
          <w:szCs w:val="26"/>
        </w:rPr>
      </w:pPr>
    </w:p>
    <w:p w:rsidR="00AB0675" w:rsidRPr="0067118C" w:rsidRDefault="00AB0675" w:rsidP="0067118C">
      <w:pPr>
        <w:spacing w:before="120" w:after="120" w:line="360" w:lineRule="auto"/>
        <w:ind w:left="360"/>
        <w:jc w:val="both"/>
        <w:rPr>
          <w:rFonts w:ascii="David" w:hAnsi="David"/>
          <w:b/>
          <w:bCs/>
          <w:noProof w:val="0"/>
          <w:sz w:val="26"/>
          <w:szCs w:val="26"/>
          <w:u w:val="single"/>
          <w:rtl/>
        </w:rPr>
      </w:pPr>
      <w:r w:rsidRPr="0067118C">
        <w:rPr>
          <w:rFonts w:ascii="David" w:hAnsi="David"/>
          <w:b/>
          <w:bCs/>
          <w:noProof w:val="0"/>
          <w:sz w:val="26"/>
          <w:szCs w:val="26"/>
          <w:u w:val="single"/>
          <w:rtl/>
        </w:rPr>
        <w:t>יחס סדרי השהות</w:t>
      </w:r>
    </w:p>
    <w:p w:rsidR="00AB0675" w:rsidRPr="00A22123" w:rsidRDefault="00A22123" w:rsidP="00A22123">
      <w:pPr>
        <w:pStyle w:val="ad"/>
        <w:numPr>
          <w:ilvl w:val="0"/>
          <w:numId w:val="1"/>
        </w:numPr>
        <w:spacing w:before="120" w:after="120" w:line="360" w:lineRule="auto"/>
        <w:jc w:val="both"/>
        <w:rPr>
          <w:rFonts w:ascii="David" w:hAnsi="David"/>
          <w:b/>
          <w:bCs/>
          <w:noProof w:val="0"/>
          <w:sz w:val="26"/>
          <w:szCs w:val="26"/>
          <w:rtl/>
        </w:rPr>
      </w:pPr>
      <w:r w:rsidRPr="00A22123">
        <w:rPr>
          <w:rFonts w:ascii="David" w:hAnsi="David" w:hint="cs"/>
          <w:noProof w:val="0"/>
          <w:sz w:val="26"/>
          <w:szCs w:val="26"/>
          <w:rtl/>
        </w:rPr>
        <w:t>אין מחלוקת בין הצדדים כי</w:t>
      </w:r>
      <w:r>
        <w:rPr>
          <w:rFonts w:ascii="David" w:hAnsi="David" w:hint="cs"/>
          <w:noProof w:val="0"/>
          <w:sz w:val="26"/>
          <w:szCs w:val="26"/>
          <w:rtl/>
        </w:rPr>
        <w:t xml:space="preserve"> יחס סדרי השהות במקרה הנדון הוא </w:t>
      </w:r>
      <w:r w:rsidRPr="00A22123">
        <w:rPr>
          <w:rFonts w:ascii="David" w:hAnsi="David" w:hint="cs"/>
          <w:b/>
          <w:bCs/>
          <w:noProof w:val="0"/>
          <w:sz w:val="26"/>
          <w:szCs w:val="26"/>
          <w:rtl/>
        </w:rPr>
        <w:t>50%</w:t>
      </w:r>
      <w:r w:rsidRPr="00A22123">
        <w:rPr>
          <w:rFonts w:ascii="David" w:hAnsi="David"/>
          <w:b/>
          <w:bCs/>
          <w:noProof w:val="0"/>
          <w:sz w:val="26"/>
          <w:szCs w:val="26"/>
          <w:rtl/>
        </w:rPr>
        <w:t xml:space="preserve"> </w:t>
      </w:r>
      <w:r>
        <w:rPr>
          <w:rFonts w:ascii="David" w:hAnsi="David"/>
          <w:b/>
          <w:bCs/>
          <w:noProof w:val="0"/>
          <w:sz w:val="26"/>
          <w:szCs w:val="26"/>
          <w:rtl/>
        </w:rPr>
        <w:t>ל</w:t>
      </w:r>
      <w:r>
        <w:rPr>
          <w:rFonts w:ascii="David" w:hAnsi="David" w:hint="cs"/>
          <w:b/>
          <w:bCs/>
          <w:noProof w:val="0"/>
          <w:sz w:val="26"/>
          <w:szCs w:val="26"/>
          <w:rtl/>
        </w:rPr>
        <w:t>אם</w:t>
      </w:r>
      <w:r>
        <w:rPr>
          <w:rFonts w:ascii="David" w:hAnsi="David"/>
          <w:b/>
          <w:bCs/>
          <w:noProof w:val="0"/>
          <w:sz w:val="26"/>
          <w:szCs w:val="26"/>
          <w:rtl/>
        </w:rPr>
        <w:t xml:space="preserve"> ו- </w:t>
      </w:r>
      <w:r>
        <w:rPr>
          <w:rFonts w:ascii="David" w:hAnsi="David" w:hint="cs"/>
          <w:b/>
          <w:bCs/>
          <w:noProof w:val="0"/>
          <w:sz w:val="26"/>
          <w:szCs w:val="26"/>
          <w:rtl/>
        </w:rPr>
        <w:t xml:space="preserve">50% </w:t>
      </w:r>
      <w:r w:rsidR="00AB0675" w:rsidRPr="00A22123">
        <w:rPr>
          <w:rFonts w:ascii="David" w:hAnsi="David"/>
          <w:b/>
          <w:bCs/>
          <w:noProof w:val="0"/>
          <w:sz w:val="26"/>
          <w:szCs w:val="26"/>
          <w:rtl/>
        </w:rPr>
        <w:t>ל</w:t>
      </w:r>
      <w:r>
        <w:rPr>
          <w:rFonts w:ascii="David" w:hAnsi="David" w:hint="cs"/>
          <w:b/>
          <w:bCs/>
          <w:noProof w:val="0"/>
          <w:sz w:val="26"/>
          <w:szCs w:val="26"/>
          <w:rtl/>
        </w:rPr>
        <w:t>אב</w:t>
      </w:r>
      <w:r w:rsidR="00AB0675" w:rsidRPr="00A22123">
        <w:rPr>
          <w:rFonts w:ascii="David" w:hAnsi="David"/>
          <w:b/>
          <w:bCs/>
          <w:noProof w:val="0"/>
          <w:sz w:val="26"/>
          <w:szCs w:val="26"/>
          <w:rtl/>
        </w:rPr>
        <w:t xml:space="preserve"> .</w:t>
      </w:r>
    </w:p>
    <w:p w:rsidR="00AB0675" w:rsidRPr="0067118C" w:rsidRDefault="00AB0675" w:rsidP="0067118C">
      <w:pPr>
        <w:spacing w:before="120" w:after="120" w:line="360" w:lineRule="auto"/>
        <w:jc w:val="both"/>
        <w:rPr>
          <w:rFonts w:ascii="David" w:hAnsi="David"/>
          <w:noProof w:val="0"/>
          <w:sz w:val="26"/>
          <w:szCs w:val="26"/>
        </w:rPr>
      </w:pPr>
    </w:p>
    <w:p w:rsidR="00AB0675" w:rsidRDefault="00AB0675" w:rsidP="0067118C">
      <w:pPr>
        <w:spacing w:before="120" w:after="120" w:line="360" w:lineRule="auto"/>
        <w:ind w:firstLine="360"/>
        <w:jc w:val="both"/>
        <w:rPr>
          <w:rFonts w:ascii="David" w:hAnsi="David"/>
          <w:b/>
          <w:bCs/>
          <w:noProof w:val="0"/>
          <w:sz w:val="26"/>
          <w:szCs w:val="26"/>
          <w:u w:val="single"/>
          <w:rtl/>
        </w:rPr>
      </w:pPr>
      <w:r w:rsidRPr="0067118C">
        <w:rPr>
          <w:rFonts w:ascii="David" w:hAnsi="David"/>
          <w:b/>
          <w:bCs/>
          <w:noProof w:val="0"/>
          <w:sz w:val="26"/>
          <w:szCs w:val="26"/>
          <w:u w:val="single"/>
          <w:rtl/>
        </w:rPr>
        <w:t>יחס הכנסות הצדדים</w:t>
      </w:r>
    </w:p>
    <w:p w:rsidR="000341EE" w:rsidRPr="002A0263" w:rsidRDefault="000341EE" w:rsidP="003D391D">
      <w:pPr>
        <w:pStyle w:val="ad"/>
        <w:numPr>
          <w:ilvl w:val="0"/>
          <w:numId w:val="1"/>
        </w:numPr>
        <w:spacing w:before="120" w:after="120" w:line="360" w:lineRule="auto"/>
        <w:jc w:val="both"/>
        <w:rPr>
          <w:rFonts w:ascii="David" w:hAnsi="David"/>
          <w:noProof w:val="0"/>
          <w:sz w:val="26"/>
          <w:szCs w:val="26"/>
        </w:rPr>
      </w:pPr>
      <w:r w:rsidRPr="002A0263">
        <w:rPr>
          <w:rFonts w:ascii="David" w:hAnsi="David" w:hint="cs"/>
          <w:noProof w:val="0"/>
          <w:sz w:val="26"/>
          <w:szCs w:val="26"/>
          <w:rtl/>
        </w:rPr>
        <w:t>מתלושי השכר העדכניים שהוצגו לבית המשפט עולה, כי שכרו ה</w:t>
      </w:r>
      <w:r w:rsidR="003D391D">
        <w:rPr>
          <w:rFonts w:ascii="David" w:hAnsi="David" w:hint="cs"/>
          <w:noProof w:val="0"/>
          <w:sz w:val="26"/>
          <w:szCs w:val="26"/>
          <w:rtl/>
        </w:rPr>
        <w:t>מ</w:t>
      </w:r>
      <w:r w:rsidRPr="002A0263">
        <w:rPr>
          <w:rFonts w:ascii="David" w:hAnsi="David" w:hint="cs"/>
          <w:noProof w:val="0"/>
          <w:sz w:val="26"/>
          <w:szCs w:val="26"/>
          <w:rtl/>
        </w:rPr>
        <w:t xml:space="preserve">מוצע של האב בחודשים 11/21-8/22 הוא 13,817 ₪. לא הוכח כי לאב הכנסה נוספת, כטענת האם, כאשר נזכיר כי האם נתנה הסכמתה לכך שיינתן פסק דין </w:t>
      </w:r>
      <w:r w:rsidR="002A0263" w:rsidRPr="002A0263">
        <w:rPr>
          <w:rFonts w:ascii="David" w:hAnsi="David" w:hint="cs"/>
          <w:noProof w:val="0"/>
          <w:sz w:val="26"/>
          <w:szCs w:val="26"/>
          <w:rtl/>
        </w:rPr>
        <w:t>על בסיס המצוי בתיק</w:t>
      </w:r>
      <w:r w:rsidRPr="002A0263">
        <w:rPr>
          <w:rFonts w:ascii="David" w:hAnsi="David" w:hint="cs"/>
          <w:noProof w:val="0"/>
          <w:sz w:val="26"/>
          <w:szCs w:val="26"/>
          <w:rtl/>
        </w:rPr>
        <w:t>.</w:t>
      </w:r>
    </w:p>
    <w:p w:rsidR="00A22123" w:rsidRDefault="000341EE" w:rsidP="003D391D">
      <w:pPr>
        <w:pStyle w:val="ad"/>
        <w:spacing w:before="120" w:after="120" w:line="360" w:lineRule="auto"/>
        <w:jc w:val="both"/>
        <w:rPr>
          <w:rFonts w:ascii="David" w:hAnsi="David"/>
          <w:noProof w:val="0"/>
          <w:sz w:val="26"/>
          <w:szCs w:val="26"/>
          <w:rtl/>
        </w:rPr>
      </w:pPr>
      <w:r w:rsidRPr="002A0263">
        <w:rPr>
          <w:rFonts w:ascii="David" w:hAnsi="David" w:hint="cs"/>
          <w:noProof w:val="0"/>
          <w:sz w:val="26"/>
          <w:szCs w:val="26"/>
          <w:rtl/>
        </w:rPr>
        <w:t xml:space="preserve">האב מתגורר בדירת הצדדים ונושא בתשלום החודשי של המשכנתא בגובה 3,600 ₪ בחודש, </w:t>
      </w:r>
      <w:r w:rsidR="003D391D">
        <w:rPr>
          <w:rFonts w:ascii="David" w:hAnsi="David" w:hint="cs"/>
          <w:noProof w:val="0"/>
          <w:sz w:val="26"/>
          <w:szCs w:val="26"/>
          <w:rtl/>
        </w:rPr>
        <w:t xml:space="preserve">כעולה מסיכומיו ומסיכומי האם, </w:t>
      </w:r>
      <w:r w:rsidRPr="002A0263">
        <w:rPr>
          <w:rFonts w:ascii="David" w:hAnsi="David" w:hint="cs"/>
          <w:noProof w:val="0"/>
          <w:sz w:val="26"/>
          <w:szCs w:val="26"/>
          <w:rtl/>
        </w:rPr>
        <w:t xml:space="preserve">כך שהכנסתו הפנויה היא </w:t>
      </w:r>
      <w:r w:rsidR="002A0263" w:rsidRPr="002A0263">
        <w:rPr>
          <w:rFonts w:ascii="David" w:hAnsi="David" w:hint="cs"/>
          <w:noProof w:val="0"/>
          <w:sz w:val="26"/>
          <w:szCs w:val="26"/>
          <w:rtl/>
        </w:rPr>
        <w:t>10,217 ₪.</w:t>
      </w:r>
    </w:p>
    <w:p w:rsidR="002A0263" w:rsidRPr="002A0263" w:rsidRDefault="002A0263" w:rsidP="002A0263">
      <w:pPr>
        <w:pStyle w:val="ad"/>
        <w:spacing w:before="120" w:after="120" w:line="360" w:lineRule="auto"/>
        <w:jc w:val="both"/>
        <w:rPr>
          <w:rFonts w:ascii="David" w:hAnsi="David"/>
          <w:noProof w:val="0"/>
          <w:sz w:val="26"/>
          <w:szCs w:val="26"/>
        </w:rPr>
      </w:pPr>
    </w:p>
    <w:p w:rsidR="000341EE" w:rsidRDefault="000341EE" w:rsidP="002A0263">
      <w:pPr>
        <w:pStyle w:val="ad"/>
        <w:numPr>
          <w:ilvl w:val="0"/>
          <w:numId w:val="1"/>
        </w:numPr>
        <w:spacing w:before="120" w:after="120" w:line="360" w:lineRule="auto"/>
        <w:jc w:val="both"/>
        <w:rPr>
          <w:rFonts w:ascii="David" w:hAnsi="David"/>
          <w:noProof w:val="0"/>
          <w:sz w:val="26"/>
          <w:szCs w:val="26"/>
        </w:rPr>
      </w:pPr>
      <w:r w:rsidRPr="002A0263">
        <w:rPr>
          <w:rFonts w:ascii="David" w:hAnsi="David" w:hint="cs"/>
          <w:noProof w:val="0"/>
          <w:sz w:val="26"/>
          <w:szCs w:val="26"/>
          <w:rtl/>
        </w:rPr>
        <w:t>מתלושי השכר העדכניים שהצ</w:t>
      </w:r>
      <w:r w:rsidR="00527071">
        <w:rPr>
          <w:rFonts w:ascii="David" w:hAnsi="David" w:hint="cs"/>
          <w:noProof w:val="0"/>
          <w:sz w:val="26"/>
          <w:szCs w:val="26"/>
          <w:rtl/>
        </w:rPr>
        <w:t>י</w:t>
      </w:r>
      <w:r w:rsidRPr="002A0263">
        <w:rPr>
          <w:rFonts w:ascii="David" w:hAnsi="David" w:hint="cs"/>
          <w:noProof w:val="0"/>
          <w:sz w:val="26"/>
          <w:szCs w:val="26"/>
          <w:rtl/>
        </w:rPr>
        <w:t>גה האם לבית המשפט עולה</w:t>
      </w:r>
      <w:r w:rsidR="00527071">
        <w:rPr>
          <w:rFonts w:ascii="David" w:hAnsi="David" w:hint="cs"/>
          <w:noProof w:val="0"/>
          <w:sz w:val="26"/>
          <w:szCs w:val="26"/>
          <w:rtl/>
        </w:rPr>
        <w:t>,</w:t>
      </w:r>
      <w:r w:rsidRPr="002A0263">
        <w:rPr>
          <w:rFonts w:ascii="David" w:hAnsi="David" w:hint="cs"/>
          <w:noProof w:val="0"/>
          <w:sz w:val="26"/>
          <w:szCs w:val="26"/>
          <w:rtl/>
        </w:rPr>
        <w:t xml:space="preserve"> כי שכרה ה</w:t>
      </w:r>
      <w:r w:rsidR="002A0263">
        <w:rPr>
          <w:rFonts w:ascii="David" w:hAnsi="David" w:hint="cs"/>
          <w:noProof w:val="0"/>
          <w:sz w:val="26"/>
          <w:szCs w:val="26"/>
          <w:rtl/>
        </w:rPr>
        <w:t>מ</w:t>
      </w:r>
      <w:r w:rsidRPr="002A0263">
        <w:rPr>
          <w:rFonts w:ascii="David" w:hAnsi="David" w:hint="cs"/>
          <w:noProof w:val="0"/>
          <w:sz w:val="26"/>
          <w:szCs w:val="26"/>
          <w:rtl/>
        </w:rPr>
        <w:t>מוצע לחודשים 11/21-8/22 הוא 10,006 ₪.</w:t>
      </w:r>
      <w:r w:rsidR="002A0263">
        <w:rPr>
          <w:rFonts w:ascii="David" w:hAnsi="David" w:hint="cs"/>
          <w:noProof w:val="0"/>
          <w:sz w:val="26"/>
          <w:szCs w:val="26"/>
          <w:rtl/>
        </w:rPr>
        <w:t xml:space="preserve"> האם שוכרת דירה ונושאת בדמי שכירות של 4,000 ש"ח בחודש, כך שהכנסתה הפנויה עומדת על 6,006 ₪.</w:t>
      </w:r>
    </w:p>
    <w:p w:rsidR="00AB0675" w:rsidRPr="0067118C" w:rsidRDefault="00AB0675" w:rsidP="0067118C">
      <w:pPr>
        <w:pStyle w:val="ad"/>
        <w:spacing w:before="120" w:after="120" w:line="360" w:lineRule="auto"/>
        <w:jc w:val="both"/>
        <w:rPr>
          <w:rFonts w:ascii="David" w:hAnsi="David"/>
          <w:noProof w:val="0"/>
          <w:sz w:val="26"/>
          <w:szCs w:val="26"/>
          <w:rtl/>
        </w:rPr>
      </w:pPr>
    </w:p>
    <w:p w:rsidR="00AB0675" w:rsidRPr="0067118C" w:rsidRDefault="002A0263" w:rsidP="002A0263">
      <w:pPr>
        <w:pStyle w:val="ad"/>
        <w:spacing w:before="120" w:after="120" w:line="360" w:lineRule="auto"/>
        <w:jc w:val="both"/>
        <w:rPr>
          <w:rFonts w:ascii="David" w:hAnsi="David"/>
          <w:b/>
          <w:bCs/>
          <w:noProof w:val="0"/>
          <w:sz w:val="26"/>
          <w:szCs w:val="26"/>
          <w:rtl/>
        </w:rPr>
      </w:pPr>
      <w:r>
        <w:rPr>
          <w:rFonts w:ascii="David" w:hAnsi="David"/>
          <w:b/>
          <w:bCs/>
          <w:noProof w:val="0"/>
          <w:sz w:val="26"/>
          <w:szCs w:val="26"/>
          <w:rtl/>
        </w:rPr>
        <w:t>יחס הכנסות הצדדים הוא</w:t>
      </w:r>
      <w:r>
        <w:rPr>
          <w:rFonts w:ascii="David" w:hAnsi="David" w:hint="cs"/>
          <w:b/>
          <w:bCs/>
          <w:noProof w:val="0"/>
          <w:sz w:val="26"/>
          <w:szCs w:val="26"/>
          <w:rtl/>
        </w:rPr>
        <w:t xml:space="preserve"> 63% </w:t>
      </w:r>
      <w:r>
        <w:rPr>
          <w:rFonts w:ascii="David" w:hAnsi="David"/>
          <w:b/>
          <w:bCs/>
          <w:noProof w:val="0"/>
          <w:sz w:val="26"/>
          <w:szCs w:val="26"/>
          <w:rtl/>
        </w:rPr>
        <w:t>ל</w:t>
      </w:r>
      <w:r>
        <w:rPr>
          <w:rFonts w:ascii="David" w:hAnsi="David" w:hint="cs"/>
          <w:b/>
          <w:bCs/>
          <w:noProof w:val="0"/>
          <w:sz w:val="26"/>
          <w:szCs w:val="26"/>
          <w:rtl/>
        </w:rPr>
        <w:t xml:space="preserve">אב </w:t>
      </w:r>
      <w:r>
        <w:rPr>
          <w:rFonts w:ascii="David" w:hAnsi="David"/>
          <w:b/>
          <w:bCs/>
          <w:noProof w:val="0"/>
          <w:sz w:val="26"/>
          <w:szCs w:val="26"/>
          <w:rtl/>
        </w:rPr>
        <w:t>ו</w:t>
      </w:r>
      <w:r>
        <w:rPr>
          <w:rFonts w:ascii="David" w:hAnsi="David" w:hint="cs"/>
          <w:b/>
          <w:bCs/>
          <w:noProof w:val="0"/>
          <w:sz w:val="26"/>
          <w:szCs w:val="26"/>
          <w:rtl/>
        </w:rPr>
        <w:t xml:space="preserve"> -37%</w:t>
      </w:r>
      <w:r w:rsidR="00AB0675" w:rsidRPr="0067118C">
        <w:rPr>
          <w:rFonts w:ascii="David" w:hAnsi="David"/>
          <w:b/>
          <w:bCs/>
          <w:noProof w:val="0"/>
          <w:sz w:val="26"/>
          <w:szCs w:val="26"/>
          <w:rtl/>
        </w:rPr>
        <w:t xml:space="preserve"> לתובעת.</w:t>
      </w:r>
    </w:p>
    <w:p w:rsidR="00AB0675" w:rsidRPr="0067118C" w:rsidRDefault="00AB0675" w:rsidP="0067118C">
      <w:pPr>
        <w:pStyle w:val="ad"/>
        <w:spacing w:before="120" w:after="120" w:line="360" w:lineRule="auto"/>
        <w:jc w:val="both"/>
        <w:rPr>
          <w:rFonts w:ascii="David" w:hAnsi="David"/>
          <w:noProof w:val="0"/>
          <w:sz w:val="26"/>
          <w:szCs w:val="26"/>
          <w:rtl/>
        </w:rPr>
      </w:pPr>
    </w:p>
    <w:p w:rsidR="00AB0675" w:rsidRPr="0067118C" w:rsidRDefault="00AB0675" w:rsidP="0067118C">
      <w:pPr>
        <w:pStyle w:val="ad"/>
        <w:numPr>
          <w:ilvl w:val="0"/>
          <w:numId w:val="1"/>
        </w:numPr>
        <w:spacing w:before="120" w:after="120" w:line="360" w:lineRule="auto"/>
        <w:jc w:val="both"/>
        <w:rPr>
          <w:rFonts w:ascii="David" w:hAnsi="David"/>
          <w:noProof w:val="0"/>
          <w:sz w:val="26"/>
          <w:szCs w:val="26"/>
        </w:rPr>
      </w:pPr>
      <w:r w:rsidRPr="0067118C">
        <w:rPr>
          <w:rFonts w:ascii="David" w:hAnsi="David"/>
          <w:noProof w:val="0"/>
          <w:sz w:val="26"/>
          <w:szCs w:val="26"/>
          <w:rtl/>
        </w:rPr>
        <w:t>בהינתן צרכי הקטינים, יחס סדרי השהות ויחס הכנסות הצדדים  כפי שפורטו לעיל, נפסק כדלקמן:</w:t>
      </w:r>
    </w:p>
    <w:p w:rsidR="00AB0675" w:rsidRPr="0067118C" w:rsidRDefault="00AB0675" w:rsidP="0067118C">
      <w:pPr>
        <w:pStyle w:val="ad"/>
        <w:spacing w:before="120" w:after="120" w:line="360" w:lineRule="auto"/>
        <w:jc w:val="both"/>
        <w:rPr>
          <w:rFonts w:ascii="David" w:hAnsi="David"/>
          <w:noProof w:val="0"/>
          <w:sz w:val="26"/>
          <w:szCs w:val="26"/>
        </w:rPr>
      </w:pPr>
    </w:p>
    <w:p w:rsidR="00AB0675" w:rsidRPr="0067118C" w:rsidRDefault="00AB0675" w:rsidP="006D46A9">
      <w:pPr>
        <w:spacing w:line="360" w:lineRule="auto"/>
        <w:ind w:left="1440" w:hanging="720"/>
        <w:jc w:val="both"/>
        <w:rPr>
          <w:rFonts w:ascii="David" w:hAnsi="David"/>
          <w:sz w:val="26"/>
          <w:szCs w:val="26"/>
          <w:rtl/>
        </w:rPr>
      </w:pPr>
      <w:r w:rsidRPr="0067118C">
        <w:rPr>
          <w:rFonts w:ascii="David" w:hAnsi="David"/>
          <w:sz w:val="26"/>
          <w:szCs w:val="26"/>
          <w:rtl/>
        </w:rPr>
        <w:t xml:space="preserve">א. </w:t>
      </w:r>
      <w:r w:rsidRPr="0067118C">
        <w:rPr>
          <w:rFonts w:ascii="David" w:hAnsi="David"/>
          <w:sz w:val="26"/>
          <w:szCs w:val="26"/>
          <w:rtl/>
        </w:rPr>
        <w:tab/>
        <w:t xml:space="preserve">הנתבע ישלם </w:t>
      </w:r>
      <w:r w:rsidR="006D46A9">
        <w:rPr>
          <w:rFonts w:ascii="David" w:hAnsi="David"/>
          <w:sz w:val="26"/>
          <w:szCs w:val="26"/>
          <w:rtl/>
        </w:rPr>
        <w:t>דמי מזונות</w:t>
      </w:r>
      <w:r w:rsidR="006D46A9">
        <w:rPr>
          <w:rFonts w:ascii="David" w:hAnsi="David" w:hint="cs"/>
          <w:sz w:val="26"/>
          <w:szCs w:val="26"/>
          <w:rtl/>
        </w:rPr>
        <w:t>, כולל ביגוד והנעלה</w:t>
      </w:r>
      <w:r w:rsidR="006D46A9">
        <w:rPr>
          <w:rFonts w:ascii="David" w:hAnsi="David"/>
          <w:sz w:val="26"/>
          <w:szCs w:val="26"/>
          <w:rtl/>
        </w:rPr>
        <w:t xml:space="preserve"> בסך של</w:t>
      </w:r>
      <w:r w:rsidR="006D46A9">
        <w:rPr>
          <w:rFonts w:ascii="David" w:hAnsi="David" w:hint="cs"/>
          <w:sz w:val="26"/>
          <w:szCs w:val="26"/>
          <w:rtl/>
        </w:rPr>
        <w:t xml:space="preserve"> 600 </w:t>
      </w:r>
      <w:r w:rsidRPr="0067118C">
        <w:rPr>
          <w:rFonts w:ascii="David" w:hAnsi="David"/>
          <w:sz w:val="26"/>
          <w:szCs w:val="26"/>
          <w:rtl/>
        </w:rPr>
        <w:t xml:space="preserve"> ₪ לחודש עבור כל </w:t>
      </w:r>
      <w:r w:rsidR="006D46A9">
        <w:rPr>
          <w:rFonts w:ascii="David" w:hAnsi="David" w:hint="cs"/>
          <w:sz w:val="26"/>
          <w:szCs w:val="26"/>
          <w:rtl/>
        </w:rPr>
        <w:t>קטין, כאשר האם תרכוש את הביגוד וההנעלה</w:t>
      </w:r>
      <w:r w:rsidR="007C66D4">
        <w:rPr>
          <w:rFonts w:ascii="David" w:hAnsi="David" w:hint="cs"/>
          <w:sz w:val="26"/>
          <w:szCs w:val="26"/>
          <w:rtl/>
        </w:rPr>
        <w:t xml:space="preserve"> עבור הקטינים</w:t>
      </w:r>
      <w:r w:rsidRPr="0067118C">
        <w:rPr>
          <w:rFonts w:ascii="David" w:hAnsi="David"/>
          <w:sz w:val="26"/>
          <w:szCs w:val="26"/>
          <w:rtl/>
        </w:rPr>
        <w:t>.</w:t>
      </w:r>
    </w:p>
    <w:p w:rsidR="00AB0675" w:rsidRPr="0067118C" w:rsidRDefault="00AB0675" w:rsidP="006D46A9">
      <w:pPr>
        <w:spacing w:line="360" w:lineRule="auto"/>
        <w:ind w:left="1440" w:hanging="720"/>
        <w:jc w:val="both"/>
        <w:rPr>
          <w:rFonts w:ascii="David" w:hAnsi="David"/>
          <w:sz w:val="26"/>
          <w:szCs w:val="26"/>
          <w:rtl/>
        </w:rPr>
      </w:pPr>
      <w:r w:rsidRPr="0067118C">
        <w:rPr>
          <w:rFonts w:ascii="David" w:hAnsi="David"/>
          <w:sz w:val="26"/>
          <w:szCs w:val="26"/>
          <w:rtl/>
        </w:rPr>
        <w:lastRenderedPageBreak/>
        <w:t xml:space="preserve">ב. </w:t>
      </w:r>
      <w:r w:rsidRPr="0067118C">
        <w:rPr>
          <w:rFonts w:ascii="David" w:hAnsi="David"/>
          <w:sz w:val="26"/>
          <w:szCs w:val="26"/>
          <w:rtl/>
        </w:rPr>
        <w:tab/>
        <w:t xml:space="preserve">תוקף החיוב החל ממועד </w:t>
      </w:r>
      <w:r w:rsidR="006D46A9">
        <w:rPr>
          <w:rFonts w:ascii="David" w:hAnsi="David" w:hint="cs"/>
          <w:sz w:val="26"/>
          <w:szCs w:val="26"/>
          <w:rtl/>
        </w:rPr>
        <w:t xml:space="preserve">הפרדת מגורי הצדדים, </w:t>
      </w:r>
      <w:r w:rsidRPr="0067118C">
        <w:rPr>
          <w:rFonts w:ascii="David" w:hAnsi="David"/>
          <w:sz w:val="26"/>
          <w:szCs w:val="26"/>
          <w:rtl/>
        </w:rPr>
        <w:t xml:space="preserve"> כאשר עד למועד זה תעמוד בעינה ההחלטה למזונות זמניים</w:t>
      </w:r>
      <w:r w:rsidR="006D46A9">
        <w:rPr>
          <w:rFonts w:ascii="David" w:hAnsi="David" w:hint="cs"/>
          <w:sz w:val="26"/>
          <w:szCs w:val="26"/>
          <w:rtl/>
        </w:rPr>
        <w:t>, בה נקבע תשלום סכום גלובלי לחשבון הבנק המשותף</w:t>
      </w:r>
      <w:r w:rsidRPr="0067118C">
        <w:rPr>
          <w:rFonts w:ascii="David" w:hAnsi="David"/>
          <w:sz w:val="26"/>
          <w:szCs w:val="26"/>
          <w:rtl/>
        </w:rPr>
        <w:t>.</w:t>
      </w:r>
    </w:p>
    <w:p w:rsidR="00AB0675" w:rsidRPr="0067118C" w:rsidRDefault="00AB0675" w:rsidP="0067118C">
      <w:pPr>
        <w:spacing w:line="360" w:lineRule="auto"/>
        <w:ind w:firstLine="720"/>
        <w:jc w:val="both"/>
        <w:rPr>
          <w:rFonts w:ascii="David" w:hAnsi="David"/>
          <w:sz w:val="26"/>
          <w:szCs w:val="26"/>
          <w:rtl/>
        </w:rPr>
      </w:pPr>
      <w:r w:rsidRPr="0067118C">
        <w:rPr>
          <w:rFonts w:ascii="David" w:hAnsi="David"/>
          <w:sz w:val="26"/>
          <w:szCs w:val="26"/>
          <w:rtl/>
        </w:rPr>
        <w:t xml:space="preserve">ג. </w:t>
      </w:r>
      <w:r w:rsidRPr="0067118C">
        <w:rPr>
          <w:rFonts w:ascii="David" w:hAnsi="David"/>
          <w:sz w:val="26"/>
          <w:szCs w:val="26"/>
          <w:rtl/>
        </w:rPr>
        <w:tab/>
        <w:t>דמי המזונות ישולמו ביום הראשון לכל חודש עבור כל חודש מראש.</w:t>
      </w:r>
    </w:p>
    <w:p w:rsidR="00AB0675" w:rsidRPr="0067118C" w:rsidRDefault="00AB0675" w:rsidP="0067118C">
      <w:pPr>
        <w:spacing w:line="360" w:lineRule="auto"/>
        <w:ind w:firstLine="720"/>
        <w:jc w:val="both"/>
        <w:rPr>
          <w:rFonts w:ascii="David" w:hAnsi="David"/>
          <w:sz w:val="26"/>
          <w:szCs w:val="26"/>
          <w:rtl/>
        </w:rPr>
      </w:pPr>
      <w:r w:rsidRPr="0067118C">
        <w:rPr>
          <w:rFonts w:ascii="David" w:hAnsi="David"/>
          <w:sz w:val="26"/>
          <w:szCs w:val="26"/>
          <w:rtl/>
        </w:rPr>
        <w:tab/>
        <w:t>תשלום ראשון של דמי ה</w:t>
      </w:r>
      <w:r w:rsidR="007C66D4">
        <w:rPr>
          <w:rFonts w:ascii="David" w:hAnsi="David"/>
          <w:sz w:val="26"/>
          <w:szCs w:val="26"/>
          <w:rtl/>
        </w:rPr>
        <w:t>מזונות השוטפים ישולם בתאריך  1.</w:t>
      </w:r>
      <w:r w:rsidR="007C66D4">
        <w:rPr>
          <w:rFonts w:ascii="David" w:hAnsi="David" w:hint="cs"/>
          <w:sz w:val="26"/>
          <w:szCs w:val="26"/>
          <w:rtl/>
        </w:rPr>
        <w:t>3</w:t>
      </w:r>
      <w:r w:rsidRPr="0067118C">
        <w:rPr>
          <w:rFonts w:ascii="David" w:hAnsi="David"/>
          <w:sz w:val="26"/>
          <w:szCs w:val="26"/>
          <w:rtl/>
        </w:rPr>
        <w:t>.23.</w:t>
      </w:r>
    </w:p>
    <w:p w:rsidR="00AB0675" w:rsidRPr="0067118C" w:rsidRDefault="00AB0675" w:rsidP="0067118C">
      <w:pPr>
        <w:spacing w:line="360" w:lineRule="auto"/>
        <w:ind w:left="1440" w:hanging="720"/>
        <w:jc w:val="both"/>
        <w:rPr>
          <w:rFonts w:ascii="David" w:hAnsi="David"/>
          <w:sz w:val="26"/>
          <w:szCs w:val="26"/>
          <w:rtl/>
        </w:rPr>
      </w:pPr>
      <w:r w:rsidRPr="0067118C">
        <w:rPr>
          <w:rFonts w:ascii="David" w:hAnsi="David"/>
          <w:sz w:val="26"/>
          <w:szCs w:val="26"/>
          <w:rtl/>
        </w:rPr>
        <w:t xml:space="preserve">ד. </w:t>
      </w:r>
      <w:r w:rsidRPr="0067118C">
        <w:rPr>
          <w:rFonts w:ascii="David" w:hAnsi="David"/>
          <w:sz w:val="26"/>
          <w:szCs w:val="26"/>
          <w:rtl/>
        </w:rPr>
        <w:tab/>
        <w:t>דמי המזונות ישולמו עבור כל אחד מהילדים עד יום מלאת לו  18  שנה או עד ליום סיום לימודיו בבית הספר התיכון עפ"י המאוחר מבין שני מועדים אלה.</w:t>
      </w:r>
    </w:p>
    <w:p w:rsidR="00AB0675" w:rsidRPr="0067118C" w:rsidRDefault="00AB0675" w:rsidP="0067118C">
      <w:pPr>
        <w:spacing w:line="360" w:lineRule="auto"/>
        <w:ind w:left="1440" w:hanging="720"/>
        <w:jc w:val="both"/>
        <w:rPr>
          <w:rFonts w:ascii="David" w:hAnsi="David"/>
          <w:sz w:val="26"/>
          <w:szCs w:val="26"/>
        </w:rPr>
      </w:pPr>
      <w:r w:rsidRPr="0067118C">
        <w:rPr>
          <w:rFonts w:ascii="David" w:hAnsi="David"/>
          <w:sz w:val="26"/>
          <w:szCs w:val="26"/>
          <w:rtl/>
        </w:rPr>
        <w:t xml:space="preserve">ה. </w:t>
      </w:r>
      <w:r w:rsidRPr="0067118C">
        <w:rPr>
          <w:rFonts w:ascii="David" w:hAnsi="David"/>
          <w:sz w:val="26"/>
          <w:szCs w:val="26"/>
          <w:rtl/>
        </w:rPr>
        <w:tab/>
        <w:t>בתקופה שמסיום תשלום דמי המזונות עפ"י האמור בס"ק ד' דלעיל ועד לסיום שירות החובה הצבאי בצה"ל של כל אחד מהילדים ישלם הנתבע לידי התובעת  שליש מדמי המזונות.</w:t>
      </w:r>
    </w:p>
    <w:p w:rsidR="00AB0675" w:rsidRPr="0067118C" w:rsidRDefault="00AB0675" w:rsidP="0067118C">
      <w:pPr>
        <w:spacing w:line="360" w:lineRule="auto"/>
        <w:ind w:left="1440"/>
        <w:jc w:val="both"/>
        <w:rPr>
          <w:rFonts w:ascii="David" w:hAnsi="David"/>
          <w:sz w:val="26"/>
          <w:szCs w:val="26"/>
          <w:rtl/>
        </w:rPr>
      </w:pPr>
      <w:r w:rsidRPr="0067118C">
        <w:rPr>
          <w:rFonts w:ascii="David" w:hAnsi="David"/>
          <w:sz w:val="26"/>
          <w:szCs w:val="26"/>
          <w:rtl/>
        </w:rPr>
        <w:t xml:space="preserve">התשלומים בתקופת שירות החובה בצה"ל ישולמו ע"י הנתבע לידי התובעת  כל עת שהילד ממשיך להתגורר בבית האם בתקופת שירותו הצבאי. </w:t>
      </w:r>
    </w:p>
    <w:p w:rsidR="00AB0675" w:rsidRPr="0067118C" w:rsidRDefault="00AB0675" w:rsidP="0067118C">
      <w:pPr>
        <w:spacing w:line="360" w:lineRule="auto"/>
        <w:ind w:left="1440"/>
        <w:jc w:val="both"/>
        <w:rPr>
          <w:rFonts w:ascii="David" w:hAnsi="David"/>
          <w:sz w:val="26"/>
          <w:szCs w:val="26"/>
          <w:rtl/>
        </w:rPr>
      </w:pPr>
      <w:r w:rsidRPr="0067118C">
        <w:rPr>
          <w:rFonts w:ascii="David" w:hAnsi="David"/>
          <w:sz w:val="26"/>
          <w:szCs w:val="26"/>
          <w:rtl/>
        </w:rPr>
        <w:t>להסרת ספקות מובהר בזאת  כי מגורים בבית התובעת  בעת החופשות מצה"ל יחשבו "כמגורים" לענין חיוב זה.</w:t>
      </w:r>
    </w:p>
    <w:p w:rsidR="00AB0675" w:rsidRPr="0067118C" w:rsidRDefault="00AB0675" w:rsidP="0067118C">
      <w:pPr>
        <w:spacing w:line="360" w:lineRule="auto"/>
        <w:ind w:left="1440" w:hanging="720"/>
        <w:jc w:val="both"/>
        <w:rPr>
          <w:rFonts w:ascii="David" w:hAnsi="David"/>
          <w:sz w:val="26"/>
          <w:szCs w:val="26"/>
          <w:rtl/>
        </w:rPr>
      </w:pPr>
      <w:r w:rsidRPr="0067118C">
        <w:rPr>
          <w:rFonts w:ascii="David" w:hAnsi="David"/>
          <w:sz w:val="26"/>
          <w:szCs w:val="26"/>
          <w:rtl/>
        </w:rPr>
        <w:t xml:space="preserve">ו. </w:t>
      </w:r>
      <w:r w:rsidRPr="0067118C">
        <w:rPr>
          <w:rFonts w:ascii="David" w:hAnsi="David"/>
          <w:sz w:val="26"/>
          <w:szCs w:val="26"/>
          <w:rtl/>
        </w:rPr>
        <w:tab/>
        <w:t>היה והילד ישרת בצבא אך לא יתגורר בבית התובעת  יבוצע התשלום ישירות לידיו.</w:t>
      </w:r>
    </w:p>
    <w:p w:rsidR="00AB0675" w:rsidRPr="0067118C" w:rsidRDefault="00AB0675" w:rsidP="007C66D4">
      <w:pPr>
        <w:spacing w:line="360" w:lineRule="auto"/>
        <w:ind w:left="1440" w:hanging="720"/>
        <w:jc w:val="both"/>
        <w:rPr>
          <w:rFonts w:ascii="David" w:hAnsi="David"/>
          <w:sz w:val="26"/>
          <w:szCs w:val="26"/>
          <w:rtl/>
        </w:rPr>
      </w:pPr>
      <w:r w:rsidRPr="0067118C">
        <w:rPr>
          <w:rFonts w:ascii="David" w:hAnsi="David"/>
          <w:sz w:val="26"/>
          <w:szCs w:val="26"/>
          <w:rtl/>
        </w:rPr>
        <w:t xml:space="preserve">ז. </w:t>
      </w:r>
      <w:r w:rsidRPr="0067118C">
        <w:rPr>
          <w:rFonts w:ascii="David" w:hAnsi="David"/>
          <w:sz w:val="26"/>
          <w:szCs w:val="26"/>
          <w:rtl/>
        </w:rPr>
        <w:tab/>
        <w:t>דמי המזונות יהיו צמודים למדד</w:t>
      </w:r>
      <w:r w:rsidR="007C66D4">
        <w:rPr>
          <w:rFonts w:ascii="David" w:hAnsi="David"/>
          <w:sz w:val="26"/>
          <w:szCs w:val="26"/>
          <w:rtl/>
        </w:rPr>
        <w:t xml:space="preserve"> המחירים לצרכן שבסיסו מדד חודש </w:t>
      </w:r>
      <w:r w:rsidR="007C66D4">
        <w:rPr>
          <w:rFonts w:ascii="David" w:hAnsi="David" w:hint="cs"/>
          <w:sz w:val="26"/>
          <w:szCs w:val="26"/>
          <w:rtl/>
        </w:rPr>
        <w:t>1/23</w:t>
      </w:r>
      <w:r w:rsidRPr="0067118C">
        <w:rPr>
          <w:rFonts w:ascii="David" w:hAnsi="David"/>
          <w:sz w:val="26"/>
          <w:szCs w:val="26"/>
          <w:rtl/>
        </w:rPr>
        <w:t xml:space="preserve"> והם יעודכנו מדי  3  חודשים ללא תשלום הפרשים למפרע, בהתאם למדד האחרון  הידוע ביום העדכון.</w:t>
      </w:r>
    </w:p>
    <w:p w:rsidR="00AB0675" w:rsidRPr="0067118C" w:rsidRDefault="00AB0675" w:rsidP="0067118C">
      <w:pPr>
        <w:spacing w:line="360" w:lineRule="auto"/>
        <w:ind w:left="1440" w:hanging="720"/>
        <w:jc w:val="both"/>
        <w:rPr>
          <w:rFonts w:ascii="David" w:hAnsi="David"/>
          <w:sz w:val="26"/>
          <w:szCs w:val="26"/>
          <w:rtl/>
        </w:rPr>
      </w:pPr>
      <w:r w:rsidRPr="0067118C">
        <w:rPr>
          <w:rFonts w:ascii="David" w:hAnsi="David"/>
          <w:sz w:val="26"/>
          <w:szCs w:val="26"/>
          <w:rtl/>
        </w:rPr>
        <w:t xml:space="preserve">ח.  </w:t>
      </w:r>
      <w:r w:rsidRPr="0067118C">
        <w:rPr>
          <w:rFonts w:ascii="David" w:hAnsi="David"/>
          <w:sz w:val="26"/>
          <w:szCs w:val="26"/>
          <w:rtl/>
        </w:rPr>
        <w:tab/>
        <w:t>פיגור בתשלום דמי המזונות יגרור תשלומי הפרשים כחוק מהיום שהיה מיועד לביצוע התשלום ועד ליום התשלום בפועל.</w:t>
      </w:r>
    </w:p>
    <w:p w:rsidR="00AB0675" w:rsidRPr="0067118C" w:rsidRDefault="00AB0675" w:rsidP="006D46A9">
      <w:pPr>
        <w:spacing w:line="360" w:lineRule="auto"/>
        <w:ind w:left="1440" w:hanging="720"/>
        <w:jc w:val="both"/>
        <w:rPr>
          <w:rFonts w:ascii="David" w:hAnsi="David"/>
          <w:sz w:val="26"/>
          <w:szCs w:val="26"/>
          <w:rtl/>
        </w:rPr>
      </w:pPr>
      <w:r w:rsidRPr="0067118C">
        <w:rPr>
          <w:rFonts w:ascii="David" w:hAnsi="David"/>
          <w:sz w:val="26"/>
          <w:szCs w:val="26"/>
          <w:rtl/>
        </w:rPr>
        <w:t xml:space="preserve">ט. </w:t>
      </w:r>
      <w:r w:rsidRPr="0067118C">
        <w:rPr>
          <w:rFonts w:ascii="David" w:hAnsi="David"/>
          <w:sz w:val="26"/>
          <w:szCs w:val="26"/>
          <w:rtl/>
        </w:rPr>
        <w:tab/>
        <w:t xml:space="preserve">בנוסף לדמי המזונות האמורים לעיל יחלקו הצדדים  בהוצאות </w:t>
      </w:r>
      <w:r w:rsidR="006D46A9">
        <w:rPr>
          <w:rFonts w:ascii="David" w:hAnsi="David"/>
          <w:sz w:val="26"/>
          <w:szCs w:val="26"/>
          <w:rtl/>
        </w:rPr>
        <w:t xml:space="preserve">הקטינים ביחס של </w:t>
      </w:r>
      <w:r w:rsidR="006D46A9">
        <w:rPr>
          <w:rFonts w:ascii="David" w:hAnsi="David" w:hint="cs"/>
          <w:sz w:val="26"/>
          <w:szCs w:val="26"/>
          <w:rtl/>
        </w:rPr>
        <w:t>60</w:t>
      </w:r>
      <w:r w:rsidRPr="0067118C">
        <w:rPr>
          <w:rFonts w:ascii="David" w:hAnsi="David"/>
          <w:sz w:val="26"/>
          <w:szCs w:val="26"/>
          <w:rtl/>
        </w:rPr>
        <w:t>% ל</w:t>
      </w:r>
      <w:r w:rsidR="006D46A9">
        <w:rPr>
          <w:rFonts w:ascii="David" w:hAnsi="David" w:hint="cs"/>
          <w:sz w:val="26"/>
          <w:szCs w:val="26"/>
          <w:rtl/>
        </w:rPr>
        <w:t>אב</w:t>
      </w:r>
      <w:r w:rsidR="006D46A9">
        <w:rPr>
          <w:rFonts w:ascii="David" w:hAnsi="David"/>
          <w:sz w:val="26"/>
          <w:szCs w:val="26"/>
          <w:rtl/>
        </w:rPr>
        <w:t xml:space="preserve"> ו- </w:t>
      </w:r>
      <w:r w:rsidR="006D46A9">
        <w:rPr>
          <w:rFonts w:ascii="David" w:hAnsi="David" w:hint="cs"/>
          <w:sz w:val="26"/>
          <w:szCs w:val="26"/>
          <w:rtl/>
        </w:rPr>
        <w:t>40</w:t>
      </w:r>
      <w:r w:rsidRPr="0067118C">
        <w:rPr>
          <w:rFonts w:ascii="David" w:hAnsi="David"/>
          <w:sz w:val="26"/>
          <w:szCs w:val="26"/>
          <w:rtl/>
        </w:rPr>
        <w:t>% ל</w:t>
      </w:r>
      <w:r w:rsidR="006D46A9">
        <w:rPr>
          <w:rFonts w:ascii="David" w:hAnsi="David" w:hint="cs"/>
          <w:sz w:val="26"/>
          <w:szCs w:val="26"/>
          <w:rtl/>
        </w:rPr>
        <w:t>אם</w:t>
      </w:r>
      <w:r w:rsidRPr="0067118C">
        <w:rPr>
          <w:rFonts w:ascii="David" w:hAnsi="David"/>
          <w:sz w:val="26"/>
          <w:szCs w:val="26"/>
          <w:rtl/>
        </w:rPr>
        <w:t xml:space="preserve">  כמפורט להלן:</w:t>
      </w:r>
    </w:p>
    <w:p w:rsidR="00AB0675" w:rsidRPr="0067118C" w:rsidRDefault="00AB0675" w:rsidP="0067118C">
      <w:pPr>
        <w:spacing w:line="360" w:lineRule="auto"/>
        <w:ind w:left="2160" w:hanging="720"/>
        <w:jc w:val="both"/>
        <w:rPr>
          <w:rFonts w:ascii="David" w:hAnsi="David"/>
          <w:sz w:val="26"/>
          <w:szCs w:val="26"/>
          <w:rtl/>
        </w:rPr>
      </w:pPr>
      <w:r w:rsidRPr="0067118C">
        <w:rPr>
          <w:rFonts w:ascii="David" w:hAnsi="David"/>
          <w:sz w:val="26"/>
          <w:szCs w:val="26"/>
          <w:rtl/>
        </w:rPr>
        <w:t xml:space="preserve">(1) </w:t>
      </w:r>
      <w:r w:rsidRPr="0067118C">
        <w:rPr>
          <w:rFonts w:ascii="David" w:hAnsi="David"/>
          <w:sz w:val="26"/>
          <w:szCs w:val="26"/>
          <w:rtl/>
        </w:rPr>
        <w:tab/>
        <w:t>הוצאות רפואיות חריגות שאינן מכוסות ע"י הביטוח הרפואי ו/או הביטוח הרפואי המשלים בו מבוטח הקטין.</w:t>
      </w:r>
    </w:p>
    <w:p w:rsidR="00AB0675" w:rsidRPr="0067118C" w:rsidRDefault="00AB0675" w:rsidP="007C66D4">
      <w:pPr>
        <w:spacing w:line="360" w:lineRule="auto"/>
        <w:ind w:left="2160" w:hanging="720"/>
        <w:jc w:val="both"/>
        <w:rPr>
          <w:rFonts w:ascii="David" w:hAnsi="David"/>
          <w:sz w:val="26"/>
          <w:szCs w:val="26"/>
          <w:rtl/>
        </w:rPr>
      </w:pPr>
      <w:r w:rsidRPr="0067118C">
        <w:rPr>
          <w:rFonts w:ascii="David" w:hAnsi="David"/>
          <w:sz w:val="26"/>
          <w:szCs w:val="26"/>
          <w:rtl/>
        </w:rPr>
        <w:t>(2)</w:t>
      </w:r>
      <w:r w:rsidRPr="0067118C">
        <w:rPr>
          <w:rFonts w:ascii="David" w:hAnsi="David"/>
          <w:sz w:val="26"/>
          <w:szCs w:val="26"/>
          <w:rtl/>
        </w:rPr>
        <w:tab/>
        <w:t>הוצאות חינוך, לרבות תשלומים למוסד החינוכי, שיעורי עזר, היה ותבוא על כך המלצה של המורה המקצועי ו/או מחנך/כת הכתה ו/או יועץ/צת בית הספר.</w:t>
      </w:r>
    </w:p>
    <w:p w:rsidR="00AB0675" w:rsidRPr="0067118C" w:rsidRDefault="00AB0675" w:rsidP="0067118C">
      <w:pPr>
        <w:spacing w:line="360" w:lineRule="auto"/>
        <w:ind w:left="2160" w:hanging="720"/>
        <w:jc w:val="both"/>
        <w:rPr>
          <w:rFonts w:ascii="David" w:hAnsi="David"/>
          <w:sz w:val="26"/>
          <w:szCs w:val="26"/>
          <w:rtl/>
        </w:rPr>
      </w:pPr>
      <w:r w:rsidRPr="0067118C">
        <w:rPr>
          <w:rFonts w:ascii="David" w:hAnsi="David"/>
          <w:sz w:val="26"/>
          <w:szCs w:val="26"/>
          <w:rtl/>
        </w:rPr>
        <w:t>(3)</w:t>
      </w:r>
      <w:r w:rsidRPr="0067118C">
        <w:rPr>
          <w:rFonts w:ascii="David" w:hAnsi="David"/>
          <w:sz w:val="26"/>
          <w:szCs w:val="26"/>
          <w:rtl/>
        </w:rPr>
        <w:tab/>
        <w:t>הוצאות חוג אחד לכל קטין  בתעריפים רגילים ומקובלים.</w:t>
      </w:r>
    </w:p>
    <w:p w:rsidR="00AB0675" w:rsidRPr="0067118C" w:rsidRDefault="00AB0675" w:rsidP="0067118C">
      <w:pPr>
        <w:spacing w:line="360" w:lineRule="auto"/>
        <w:ind w:left="2160" w:hanging="720"/>
        <w:jc w:val="both"/>
        <w:rPr>
          <w:rFonts w:ascii="David" w:hAnsi="David"/>
          <w:sz w:val="26"/>
          <w:szCs w:val="26"/>
          <w:rtl/>
        </w:rPr>
      </w:pPr>
      <w:r w:rsidRPr="0067118C">
        <w:rPr>
          <w:rFonts w:ascii="David" w:hAnsi="David"/>
          <w:sz w:val="26"/>
          <w:szCs w:val="26"/>
          <w:rtl/>
        </w:rPr>
        <w:t>(4)</w:t>
      </w:r>
      <w:r w:rsidRPr="0067118C">
        <w:rPr>
          <w:rFonts w:ascii="David" w:hAnsi="David"/>
          <w:sz w:val="26"/>
          <w:szCs w:val="26"/>
          <w:rtl/>
        </w:rPr>
        <w:tab/>
        <w:t>הוצאות עבור קייטנה בתקופת הקיץ (מחזור אחד בן 3 שבועות של קייטנה רגילה בתעריפים רגילים ומקובלים).</w:t>
      </w:r>
    </w:p>
    <w:p w:rsidR="00AB0675" w:rsidRPr="0067118C" w:rsidRDefault="00AB0675" w:rsidP="0067118C">
      <w:pPr>
        <w:spacing w:line="360" w:lineRule="auto"/>
        <w:ind w:left="2160" w:hanging="720"/>
        <w:jc w:val="both"/>
        <w:rPr>
          <w:rFonts w:ascii="David" w:hAnsi="David"/>
          <w:sz w:val="26"/>
          <w:szCs w:val="26"/>
          <w:rtl/>
        </w:rPr>
      </w:pPr>
      <w:r w:rsidRPr="0067118C">
        <w:rPr>
          <w:rFonts w:ascii="David" w:hAnsi="David"/>
          <w:sz w:val="26"/>
          <w:szCs w:val="26"/>
          <w:rtl/>
        </w:rPr>
        <w:lastRenderedPageBreak/>
        <w:t xml:space="preserve">(5) </w:t>
      </w:r>
      <w:r w:rsidRPr="0067118C">
        <w:rPr>
          <w:rFonts w:ascii="David" w:hAnsi="David"/>
          <w:sz w:val="26"/>
          <w:szCs w:val="26"/>
          <w:rtl/>
        </w:rPr>
        <w:tab/>
        <w:t>הוצאות בגין רכישת ציוד לבית הספר, תלבושת אחידה, בניכוי מענק המל"ל, ככל שיתקבל.</w:t>
      </w:r>
      <w:r w:rsidRPr="0067118C">
        <w:rPr>
          <w:rFonts w:ascii="David" w:hAnsi="David"/>
          <w:sz w:val="26"/>
          <w:szCs w:val="26"/>
          <w:rtl/>
        </w:rPr>
        <w:tab/>
      </w:r>
    </w:p>
    <w:p w:rsidR="00AB0675" w:rsidRPr="0067118C" w:rsidRDefault="00AB0675" w:rsidP="0067118C">
      <w:pPr>
        <w:spacing w:line="360" w:lineRule="auto"/>
        <w:ind w:left="1440" w:hanging="720"/>
        <w:jc w:val="both"/>
        <w:rPr>
          <w:rFonts w:ascii="David" w:hAnsi="David"/>
          <w:sz w:val="26"/>
          <w:szCs w:val="26"/>
          <w:rtl/>
        </w:rPr>
      </w:pPr>
      <w:r w:rsidRPr="0067118C">
        <w:rPr>
          <w:rFonts w:ascii="David" w:hAnsi="David"/>
          <w:sz w:val="26"/>
          <w:szCs w:val="26"/>
          <w:rtl/>
        </w:rPr>
        <w:t xml:space="preserve">יא. </w:t>
      </w:r>
      <w:r w:rsidRPr="0067118C">
        <w:rPr>
          <w:rFonts w:ascii="David" w:hAnsi="David"/>
          <w:sz w:val="26"/>
          <w:szCs w:val="26"/>
          <w:rtl/>
        </w:rPr>
        <w:tab/>
        <w:t>תשלומי המוסד לביטוח לאומי בגין הילדים ישולמו לידי האם ויתווספו לדמי המזונות.</w:t>
      </w:r>
    </w:p>
    <w:p w:rsidR="00237DE8" w:rsidRDefault="00AB0675" w:rsidP="00930285">
      <w:pPr>
        <w:spacing w:line="360" w:lineRule="auto"/>
        <w:ind w:left="1440" w:hanging="720"/>
        <w:jc w:val="both"/>
        <w:rPr>
          <w:rFonts w:ascii="David" w:hAnsi="David"/>
          <w:noProof w:val="0"/>
          <w:sz w:val="26"/>
          <w:szCs w:val="26"/>
          <w:rtl/>
        </w:rPr>
      </w:pPr>
      <w:r w:rsidRPr="0067118C">
        <w:rPr>
          <w:rFonts w:ascii="David" w:hAnsi="David"/>
          <w:sz w:val="26"/>
          <w:szCs w:val="26"/>
          <w:rtl/>
        </w:rPr>
        <w:t>יב.</w:t>
      </w:r>
      <w:r w:rsidRPr="0067118C">
        <w:rPr>
          <w:rFonts w:ascii="David" w:hAnsi="David"/>
          <w:sz w:val="26"/>
          <w:szCs w:val="26"/>
          <w:rtl/>
        </w:rPr>
        <w:tab/>
        <w:t xml:space="preserve">אשר לדמי המדור, לאור הנתונים שהובאו בפני, הריני </w:t>
      </w:r>
      <w:r w:rsidR="006D46A9">
        <w:rPr>
          <w:rFonts w:ascii="David" w:hAnsi="David"/>
          <w:sz w:val="26"/>
          <w:szCs w:val="26"/>
          <w:rtl/>
        </w:rPr>
        <w:t>מעמידה את דמי המדור על 2,500 ₪</w:t>
      </w:r>
      <w:r w:rsidR="00930285">
        <w:rPr>
          <w:rFonts w:ascii="David" w:hAnsi="David" w:hint="cs"/>
          <w:sz w:val="26"/>
          <w:szCs w:val="26"/>
          <w:rtl/>
        </w:rPr>
        <w:t xml:space="preserve"> עבור כל הקטינים</w:t>
      </w:r>
      <w:r w:rsidRPr="0067118C">
        <w:rPr>
          <w:rFonts w:ascii="David" w:hAnsi="David"/>
          <w:sz w:val="26"/>
          <w:szCs w:val="26"/>
          <w:rtl/>
        </w:rPr>
        <w:t xml:space="preserve">. בשים לב ליחס ההכנסות וליחס סדרי השהות (ראו עמ"ש מרכז 31135-07-20 </w:t>
      </w:r>
      <w:r w:rsidRPr="0067118C">
        <w:rPr>
          <w:rFonts w:ascii="David" w:hAnsi="David"/>
          <w:b/>
          <w:bCs/>
          <w:sz w:val="26"/>
          <w:szCs w:val="26"/>
          <w:rtl/>
        </w:rPr>
        <w:t>ש' נ' ש'</w:t>
      </w:r>
      <w:r w:rsidRPr="0067118C">
        <w:rPr>
          <w:rFonts w:ascii="David" w:hAnsi="David"/>
          <w:sz w:val="26"/>
          <w:szCs w:val="26"/>
          <w:rtl/>
        </w:rPr>
        <w:t>), ישל</w:t>
      </w:r>
      <w:r w:rsidR="00930285">
        <w:rPr>
          <w:rFonts w:ascii="David" w:hAnsi="David"/>
          <w:sz w:val="26"/>
          <w:szCs w:val="26"/>
          <w:rtl/>
        </w:rPr>
        <w:t>ם ה</w:t>
      </w:r>
      <w:r w:rsidR="00930285">
        <w:rPr>
          <w:rFonts w:ascii="David" w:hAnsi="David" w:hint="cs"/>
          <w:sz w:val="26"/>
          <w:szCs w:val="26"/>
          <w:rtl/>
        </w:rPr>
        <w:t xml:space="preserve">אב </w:t>
      </w:r>
      <w:r w:rsidR="006D46A9">
        <w:rPr>
          <w:rFonts w:ascii="David" w:hAnsi="David"/>
          <w:sz w:val="26"/>
          <w:szCs w:val="26"/>
          <w:rtl/>
        </w:rPr>
        <w:t xml:space="preserve">בגין מדורו של כל קטין </w:t>
      </w:r>
      <w:r w:rsidR="00930285">
        <w:rPr>
          <w:rFonts w:ascii="David" w:hAnsi="David" w:hint="cs"/>
          <w:noProof w:val="0"/>
          <w:sz w:val="26"/>
          <w:szCs w:val="26"/>
          <w:rtl/>
        </w:rPr>
        <w:t>100 ₪ נוספים.</w:t>
      </w:r>
    </w:p>
    <w:p w:rsidR="00930285" w:rsidRDefault="00930285" w:rsidP="00930285">
      <w:pPr>
        <w:spacing w:line="360" w:lineRule="auto"/>
        <w:ind w:left="1440" w:hanging="720"/>
        <w:jc w:val="both"/>
        <w:rPr>
          <w:rFonts w:ascii="David" w:hAnsi="David"/>
          <w:noProof w:val="0"/>
          <w:sz w:val="26"/>
          <w:szCs w:val="26"/>
          <w:rtl/>
        </w:rPr>
      </w:pPr>
    </w:p>
    <w:p w:rsidR="00930285" w:rsidRDefault="00930285" w:rsidP="00930285">
      <w:pPr>
        <w:pStyle w:val="ad"/>
        <w:numPr>
          <w:ilvl w:val="0"/>
          <w:numId w:val="1"/>
        </w:numPr>
        <w:spacing w:line="360" w:lineRule="auto"/>
        <w:jc w:val="both"/>
        <w:rPr>
          <w:rFonts w:ascii="David" w:hAnsi="David"/>
          <w:noProof w:val="0"/>
          <w:sz w:val="26"/>
          <w:szCs w:val="26"/>
        </w:rPr>
      </w:pPr>
      <w:r>
        <w:rPr>
          <w:rFonts w:ascii="David" w:hAnsi="David" w:hint="cs"/>
          <w:noProof w:val="0"/>
          <w:sz w:val="26"/>
          <w:szCs w:val="26"/>
          <w:rtl/>
        </w:rPr>
        <w:t>לאור האופן בו הוסכם לסיים ההליך, אין צו להוצאות.</w:t>
      </w:r>
    </w:p>
    <w:p w:rsidR="00930285" w:rsidRDefault="00930285" w:rsidP="00930285">
      <w:pPr>
        <w:spacing w:line="360" w:lineRule="auto"/>
        <w:ind w:firstLine="720"/>
        <w:jc w:val="both"/>
        <w:rPr>
          <w:rFonts w:ascii="David" w:hAnsi="David"/>
          <w:noProof w:val="0"/>
          <w:sz w:val="26"/>
          <w:szCs w:val="26"/>
          <w:rtl/>
        </w:rPr>
      </w:pPr>
    </w:p>
    <w:p w:rsidR="00930285" w:rsidRPr="00930285" w:rsidRDefault="00930285" w:rsidP="00930285">
      <w:pPr>
        <w:spacing w:line="360" w:lineRule="auto"/>
        <w:ind w:firstLine="720"/>
        <w:jc w:val="both"/>
        <w:rPr>
          <w:rFonts w:ascii="David" w:hAnsi="David"/>
          <w:noProof w:val="0"/>
          <w:sz w:val="26"/>
          <w:szCs w:val="26"/>
          <w:rtl/>
        </w:rPr>
      </w:pPr>
      <w:r w:rsidRPr="00930285">
        <w:rPr>
          <w:rFonts w:ascii="David" w:hAnsi="David" w:hint="cs"/>
          <w:noProof w:val="0"/>
          <w:sz w:val="26"/>
          <w:szCs w:val="26"/>
          <w:rtl/>
        </w:rPr>
        <w:t>התיק ייסגר</w:t>
      </w:r>
      <w:r w:rsidR="00172575">
        <w:rPr>
          <w:rFonts w:ascii="David" w:hAnsi="David" w:hint="cs"/>
          <w:noProof w:val="0"/>
          <w:sz w:val="26"/>
          <w:szCs w:val="26"/>
          <w:rtl/>
        </w:rPr>
        <w:t>ו</w:t>
      </w:r>
      <w:r w:rsidRPr="00930285">
        <w:rPr>
          <w:rFonts w:ascii="David" w:hAnsi="David" w:hint="cs"/>
          <w:noProof w:val="0"/>
          <w:sz w:val="26"/>
          <w:szCs w:val="26"/>
          <w:rtl/>
        </w:rPr>
        <w:t>.</w:t>
      </w:r>
    </w:p>
    <w:p w:rsidR="00237DE8" w:rsidRPr="009726C8" w:rsidRDefault="00237DE8">
      <w:pPr>
        <w:spacing w:line="360" w:lineRule="auto"/>
        <w:jc w:val="both"/>
        <w:rPr>
          <w:rFonts w:ascii="David" w:hAnsi="David"/>
          <w:noProof w:val="0"/>
          <w:sz w:val="26"/>
          <w:szCs w:val="26"/>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פברואר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24A46" w:rsidP="00633C4F">
      <w:pPr>
        <w:spacing w:line="360" w:lineRule="auto"/>
        <w:ind w:left="3600" w:firstLine="720"/>
      </w:pPr>
      <w:sdt>
        <w:sdtPr>
          <w:rPr>
            <w:rtl/>
          </w:rPr>
          <w:alias w:val="MergeField"/>
          <w:tag w:val="1237"/>
          <w:id w:val="-804392397"/>
        </w:sdtPr>
        <w:sdtEndPr/>
        <w:sdtContent>
          <w:r w:rsidR="00BC0021">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A46" w:rsidRDefault="00724A46">
      <w:r>
        <w:separator/>
      </w:r>
    </w:p>
  </w:endnote>
  <w:endnote w:type="continuationSeparator" w:id="0">
    <w:p w:rsidR="00724A46" w:rsidRDefault="0072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32C" w:rsidRDefault="002E23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618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6182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32C" w:rsidRDefault="002E232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A46" w:rsidRDefault="00724A46">
      <w:r>
        <w:separator/>
      </w:r>
    </w:p>
  </w:footnote>
  <w:footnote w:type="continuationSeparator" w:id="0">
    <w:p w:rsidR="00724A46" w:rsidRDefault="0072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32C" w:rsidRDefault="002E23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24A46" w:rsidP="0027050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2425-07-21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7050B">
                <w:rPr>
                  <w:rFonts w:hint="cs"/>
                  <w:b/>
                  <w:bCs/>
                  <w:noProof w:val="0"/>
                  <w:sz w:val="26"/>
                  <w:szCs w:val="26"/>
                  <w:rtl/>
                </w:rPr>
                <w:t>אלמונית</w:t>
              </w:r>
              <w:r w:rsidR="00E44DDF">
                <w:rPr>
                  <w:b/>
                  <w:bCs/>
                  <w:noProof w:val="0"/>
                  <w:sz w:val="26"/>
                  <w:szCs w:val="26"/>
                  <w:rtl/>
                </w:rPr>
                <w:t xml:space="preserve"> נ' </w:t>
              </w:r>
              <w:r w:rsidR="0027050B">
                <w:rPr>
                  <w:rFonts w:hint="cs"/>
                  <w:b/>
                  <w:bCs/>
                  <w:noProof w:val="0"/>
                  <w:sz w:val="26"/>
                  <w:szCs w:val="26"/>
                  <w:rtl/>
                </w:rPr>
                <w:t>פלוני</w:t>
              </w:r>
            </w:sdtContent>
          </w:sdt>
        </w:p>
        <w:p w:rsidR="00694556" w:rsidRPr="00957C90" w:rsidRDefault="00694556">
          <w:pPr>
            <w:rPr>
              <w:b/>
              <w:bCs/>
              <w:noProof w:val="0"/>
              <w:sz w:val="2"/>
              <w:szCs w:val="2"/>
              <w:rtl/>
            </w:rPr>
          </w:pPr>
        </w:p>
        <w:p w:rsidR="0043595F" w:rsidRPr="00A56C72" w:rsidRDefault="00A56C72" w:rsidP="00957C90">
          <w:pPr>
            <w:rPr>
              <w:rFonts w:ascii="David" w:hAnsi="David"/>
              <w:b/>
              <w:bCs/>
              <w:noProof w:val="0"/>
              <w:sz w:val="26"/>
              <w:szCs w:val="26"/>
              <w:rtl/>
            </w:rPr>
          </w:pPr>
          <w:r w:rsidRPr="00A56C72">
            <w:rPr>
              <w:rFonts w:ascii="David" w:hAnsi="David"/>
              <w:b/>
              <w:bCs/>
              <w:noProof w:val="0"/>
              <w:sz w:val="26"/>
              <w:szCs w:val="26"/>
            </w:rPr>
            <w:t>25673-05-21</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32C" w:rsidRDefault="002E23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67E7E"/>
    <w:multiLevelType w:val="hybridMultilevel"/>
    <w:tmpl w:val="747C4F52"/>
    <w:lvl w:ilvl="0" w:tplc="5FACC106">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BD0809"/>
    <w:multiLevelType w:val="hybridMultilevel"/>
    <w:tmpl w:val="095EA160"/>
    <w:lvl w:ilvl="0" w:tplc="8918EF66">
      <w:start w:val="1"/>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60654"/>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460654&amp;lt;/CaseID&amp;gt;_x000d__x000a_        &amp;lt;DocumentID&amp;gt;403665096&amp;lt;/DocumentID&amp;gt;_x000d__x000a_      &amp;lt;/dt_DocumentCase&amp;gt;_x000d__x000a_      &amp;lt;dt_Document diffgr:id=&amp;quot;dt_Document1&amp;quot; msdata:rowOrder=&amp;quot;0&amp;quot; diffgr:hasChanges=&amp;quot;modified&amp;quot;&amp;gt;_x000d__x000a_        &amp;lt;DocumentID&amp;gt;403665096&amp;lt;/DocumentID&amp;gt;_x000d__x000a_        &amp;lt;DocumentMainID&amp;gt;0&amp;lt;/DocumentMainID&amp;gt;_x000d__x000a_        &amp;lt;CaseID&amp;gt;78460654&amp;lt;/CaseID&amp;gt;_x000d__x000a_        &amp;lt;DocumentIncludedDate&amp;gt;2023-02-21T14:42:22.82+02:00&amp;lt;/DocumentIncludedDate&amp;gt;_x000d__x000a_        &amp;lt;DocumentDesc&amp;gt;פסק דין  שניתנה ע&amp;quot;י  אליה נוס&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2-21T14:42:22.82+02:00&amp;lt;/DocumentSavingDate&amp;gt;_x000d__x000a_        &amp;lt;DocumentChangeDate&amp;gt;2023-02-21T14:42:22.93+02:00&amp;lt;/DocumentChangeDate&amp;gt;_x000d__x000a_        &amp;lt;IsScanned&amp;gt;false&amp;lt;/IsScanned&amp;gt;_x000d__x000a_        &amp;lt;PageQuantity&amp;gt;0&amp;lt;/PageQuantity&amp;gt;_x000d__x000a_        &amp;lt;DocumentStatusID&amp;gt;2&amp;lt;/DocumentStatusID&amp;gt;_x000d__x000a_        &amp;lt;DocumentStatusChangeDate&amp;gt;2023-02-21T14:42:22.93+02:00&amp;lt;/DocumentStatusChangeDate&amp;gt;_x000d__x000a_        &amp;lt;TemplateVersionID&amp;gt;1&amp;lt;/TemplateVersionID&amp;gt;_x000d__x000a_        &amp;lt;DocumentChangeUserID&amp;gt;025091802@GOV.IL&amp;lt;/DocumentChangeUserID&amp;gt;_x000d__x000a_        &amp;lt;DocumentCreationUserID&amp;gt;025091802@GOV.IL&amp;lt;/DocumentCreationUserID&amp;gt;_x000d__x000a_        &amp;lt;OriginalDocumentID&amp;gt;402797099&amp;lt;/OriginalDocumentID&amp;gt;_x000d__x000a_        &amp;lt;PrivillegeID&amp;gt;2&amp;lt;/PrivillegeID&amp;gt;_x000d__x000a_        &amp;lt;FromPage&amp;gt;0&amp;lt;/FromPage&amp;gt;_x000d__x000a_        &amp;lt;ToPage&amp;gt;0&amp;lt;/ToPage&amp;gt;_x000d__x000a_        &amp;lt;FileID&amp;gt;6017ff7386010000090037f6a5b7411e&amp;lt;/FileID&amp;gt;_x000d__x000a_        &amp;lt;CaseDisplayNumber&amp;gt;2425-07-21&amp;lt;/CaseDisplayNumber&amp;gt;_x000d__x000a_        &amp;lt;URL&amp;gt;\\CTLNFSV02\doc_repository\89\379\6017ff7386010000090037f6a5b7411e.docx&amp;lt;/URL&amp;gt;_x000d__x000a_        &amp;lt;OlivePriority&amp;gt;1&amp;lt;/OlivePriority&amp;gt;_x000d__x000a_        &amp;lt;MetaDataTypeID&amp;gt;1&amp;lt;/MetaDataTypeID&amp;gt;_x000d__x000a_        &amp;lt;MetaDataChangeDate&amp;gt;2023-02-21T14:42:22.9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ה נוס&amp;amp;lt;/anyType&amp;amp;gt;_x000d__x000a_    &amp;amp;lt;anyType xsi:type=&amp;quot;xsd:dateTime&amp;quot;&amp;amp;gt;2023-02-21T14:42:04.942198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2-21T14:42:04.943+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03665096&amp;lt;/DocumentID&amp;gt;_x000d__x000a_        &amp;lt;DocumentMainID&amp;gt;0&amp;lt;/DocumentMainID&amp;gt;_x000d__x000a_        &amp;lt;CaseID&amp;gt;78460654&amp;lt;/CaseID&amp;gt;_x000d__x000a_        &amp;lt;DocumentIncludedDate&amp;gt;2023-02-21T14:42:22.82+02:00&amp;lt;/DocumentIncludedDate&amp;gt;_x000d__x000a_        &amp;lt;DocumentDesc&amp;gt;פסק דין  שניתנה ע&amp;quot;י  אליה נוס&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2-21T14:42:22.82+02:00&amp;lt;/DocumentSavingDate&amp;gt;_x000d__x000a_        &amp;lt;DocumentChangeDate&amp;gt;2023-02-21T14:42:22.93+02:00&amp;lt;/DocumentChangeDate&amp;gt;_x000d__x000a_        &amp;lt;IsScanned&amp;gt;false&amp;lt;/IsScanned&amp;gt;_x000d__x000a_        &amp;lt;PageQuantity&amp;gt;0&amp;lt;/PageQuantity&amp;gt;_x000d__x000a_        &amp;lt;DocumentStatusID&amp;gt;2&amp;lt;/DocumentStatusID&amp;gt;_x000d__x000a_        &amp;lt;DocumentStatusChangeDate&amp;gt;2023-02-21T14:42:22.93+02:00&amp;lt;/DocumentStatusChangeDate&amp;gt;_x000d__x000a_        &amp;lt;TemplateVersionID&amp;gt;1&amp;lt;/TemplateVersionID&amp;gt;_x000d__x000a_        &amp;lt;DocumentChangeUserID&amp;gt;025091802@GOV.IL&amp;lt;/DocumentChangeUserID&amp;gt;_x000d__x000a_        &amp;lt;DocumentCreationUserID&amp;gt;025091802@GOV.IL&amp;lt;/DocumentCreationUserID&amp;gt;_x000d__x000a_        &amp;lt;OriginalDocumentID&amp;gt;402797099&amp;lt;/OriginalDocumentID&amp;gt;_x000d__x000a_        &amp;lt;PrivillegeID&amp;gt;2&amp;lt;/PrivillegeID&amp;gt;_x000d__x000a_        &amp;lt;FromPage&amp;gt;0&amp;lt;/FromPage&amp;gt;_x000d__x000a_        &amp;lt;ToPage&amp;gt;0&amp;lt;/ToPage&amp;gt;_x000d__x000a_        &amp;lt;FileID&amp;gt;6017ff7386010000090037f6a5b7411e&amp;lt;/FileID&amp;gt;_x000d__x000a_        &amp;lt;CaseDisplayNumber&amp;gt;2425-07-21&amp;lt;/CaseDisplayNumber&amp;gt;_x000d__x000a_        &amp;lt;URL /&amp;gt;_x000d__x000a_        &amp;lt;OlivePriority&amp;gt;1&amp;lt;/OlivePriority&amp;gt;_x000d__x000a_        &amp;lt;MetaDataTypeID&amp;gt;1&amp;lt;/MetaDataTypeID&amp;gt;_x000d__x000a_        &amp;lt;MetaDataChangeDate&amp;gt;2023-02-21T14:42:22.9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ה נוס&amp;amp;lt;/anyType&amp;amp;gt;_x000d__x000a_    &amp;amp;lt;anyType xsi:type=&amp;quot;xsd:dateTime&amp;quot;&amp;amp;gt;2023-02-21T14:42:04.942198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2-21T14:42:04.943+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41EE"/>
    <w:rsid w:val="000564AB"/>
    <w:rsid w:val="00090A43"/>
    <w:rsid w:val="000D4A02"/>
    <w:rsid w:val="001072A9"/>
    <w:rsid w:val="00121F97"/>
    <w:rsid w:val="001277D7"/>
    <w:rsid w:val="00132017"/>
    <w:rsid w:val="0014234E"/>
    <w:rsid w:val="00145A87"/>
    <w:rsid w:val="001473B0"/>
    <w:rsid w:val="001679BE"/>
    <w:rsid w:val="00172575"/>
    <w:rsid w:val="00172880"/>
    <w:rsid w:val="001C2D57"/>
    <w:rsid w:val="001C4003"/>
    <w:rsid w:val="001F5474"/>
    <w:rsid w:val="002352F7"/>
    <w:rsid w:val="00237DE8"/>
    <w:rsid w:val="00247069"/>
    <w:rsid w:val="0027050B"/>
    <w:rsid w:val="0027277D"/>
    <w:rsid w:val="00276EB1"/>
    <w:rsid w:val="002A0263"/>
    <w:rsid w:val="002D3266"/>
    <w:rsid w:val="002E232C"/>
    <w:rsid w:val="00381D3A"/>
    <w:rsid w:val="003823DA"/>
    <w:rsid w:val="003D391D"/>
    <w:rsid w:val="0043595F"/>
    <w:rsid w:val="0047645A"/>
    <w:rsid w:val="004855AC"/>
    <w:rsid w:val="004D44D6"/>
    <w:rsid w:val="004D49A3"/>
    <w:rsid w:val="004D50AC"/>
    <w:rsid w:val="004E6E3C"/>
    <w:rsid w:val="005124F1"/>
    <w:rsid w:val="00520490"/>
    <w:rsid w:val="00527071"/>
    <w:rsid w:val="00530BAD"/>
    <w:rsid w:val="00541598"/>
    <w:rsid w:val="00547DB7"/>
    <w:rsid w:val="00567324"/>
    <w:rsid w:val="00595958"/>
    <w:rsid w:val="005A6697"/>
    <w:rsid w:val="005B0F49"/>
    <w:rsid w:val="005C7EC6"/>
    <w:rsid w:val="005D4BDB"/>
    <w:rsid w:val="00622BAA"/>
    <w:rsid w:val="00625C89"/>
    <w:rsid w:val="00633C4F"/>
    <w:rsid w:val="0067118C"/>
    <w:rsid w:val="00671BD5"/>
    <w:rsid w:val="006805C1"/>
    <w:rsid w:val="006816EC"/>
    <w:rsid w:val="00694556"/>
    <w:rsid w:val="006D46A9"/>
    <w:rsid w:val="006E1A53"/>
    <w:rsid w:val="007056AA"/>
    <w:rsid w:val="00724A46"/>
    <w:rsid w:val="00744F41"/>
    <w:rsid w:val="007A24FE"/>
    <w:rsid w:val="007A35AA"/>
    <w:rsid w:val="007C66D4"/>
    <w:rsid w:val="007F1048"/>
    <w:rsid w:val="00820005"/>
    <w:rsid w:val="00846D27"/>
    <w:rsid w:val="008610A7"/>
    <w:rsid w:val="00874903"/>
    <w:rsid w:val="008E1332"/>
    <w:rsid w:val="00903896"/>
    <w:rsid w:val="00927813"/>
    <w:rsid w:val="00930285"/>
    <w:rsid w:val="00944D13"/>
    <w:rsid w:val="00957C90"/>
    <w:rsid w:val="009726C8"/>
    <w:rsid w:val="009B70F6"/>
    <w:rsid w:val="009C358E"/>
    <w:rsid w:val="009E0263"/>
    <w:rsid w:val="00A22123"/>
    <w:rsid w:val="00A267CF"/>
    <w:rsid w:val="00A42784"/>
    <w:rsid w:val="00A43458"/>
    <w:rsid w:val="00A56C72"/>
    <w:rsid w:val="00AB0675"/>
    <w:rsid w:val="00AC4E19"/>
    <w:rsid w:val="00AF1ED6"/>
    <w:rsid w:val="00B32C61"/>
    <w:rsid w:val="00B368FE"/>
    <w:rsid w:val="00B668A9"/>
    <w:rsid w:val="00B80CBD"/>
    <w:rsid w:val="00BC0021"/>
    <w:rsid w:val="00BC3369"/>
    <w:rsid w:val="00BF42FF"/>
    <w:rsid w:val="00BF77EE"/>
    <w:rsid w:val="00C32E0F"/>
    <w:rsid w:val="00C3583F"/>
    <w:rsid w:val="00C42BF9"/>
    <w:rsid w:val="00C6182E"/>
    <w:rsid w:val="00C67FFD"/>
    <w:rsid w:val="00C83E56"/>
    <w:rsid w:val="00CC63CE"/>
    <w:rsid w:val="00D17171"/>
    <w:rsid w:val="00D319B3"/>
    <w:rsid w:val="00D36A71"/>
    <w:rsid w:val="00D53924"/>
    <w:rsid w:val="00D60849"/>
    <w:rsid w:val="00D96D8C"/>
    <w:rsid w:val="00DA755B"/>
    <w:rsid w:val="00DD337E"/>
    <w:rsid w:val="00E00B6F"/>
    <w:rsid w:val="00E00EF8"/>
    <w:rsid w:val="00E40C8B"/>
    <w:rsid w:val="00E44DDF"/>
    <w:rsid w:val="00E54642"/>
    <w:rsid w:val="00E97908"/>
    <w:rsid w:val="00ED29F1"/>
    <w:rsid w:val="00EF3ED0"/>
    <w:rsid w:val="00F17E56"/>
    <w:rsid w:val="00F25E03"/>
    <w:rsid w:val="00F5508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56C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257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956BC"/>
    <w:rsid w:val="00200BA6"/>
    <w:rsid w:val="002C378E"/>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DCB1A-D7BB-4A31-A4F3-D1FDD6D3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1538</Words>
  <Characters>7692</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2024-08-05T10:30:00Z</dcterms:created>
  <dcterms:modified xsi:type="dcterms:W3CDTF">2024-08-05T10:30:00Z</dcterms:modified>
</cp:coreProperties>
</file>